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Default="00F94C28" w:rsidP="00D4348B">
      <w:pPr>
        <w:pStyle w:val="2"/>
        <w:tabs>
          <w:tab w:val="left" w:pos="9214"/>
        </w:tabs>
        <w:ind w:left="3751"/>
        <w:rPr>
          <w:sz w:val="42"/>
        </w:rPr>
      </w:pPr>
      <w:bookmarkStart w:id="0" w:name="_GoBack"/>
      <w:r>
        <w:rPr>
          <w:rFonts w:eastAsiaTheme="minorEastAsia" w:hint="eastAsia"/>
          <w:noProof/>
          <w:color w:val="231F20"/>
          <w:lang w:bidi="ar-SA"/>
        </w:rPr>
        <w:drawing>
          <wp:anchor distT="0" distB="0" distL="114300" distR="114300" simplePos="0" relativeHeight="251756032" behindDoc="1" locked="0" layoutInCell="1" allowOverlap="1">
            <wp:simplePos x="0" y="0"/>
            <wp:positionH relativeFrom="column">
              <wp:posOffset>-121816</wp:posOffset>
            </wp:positionH>
            <wp:positionV relativeFrom="paragraph">
              <wp:posOffset>-43543</wp:posOffset>
            </wp:positionV>
            <wp:extent cx="7698273" cy="5421086"/>
            <wp:effectExtent l="19050" t="0" r="0" b="0"/>
            <wp:wrapNone/>
            <wp:docPr id="1" name="图片 0" descr="CF7324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7324说明书模版.jpg"/>
                    <pic:cNvPicPr/>
                  </pic:nvPicPr>
                  <pic:blipFill>
                    <a:blip r:embed="rId8" cstate="print"/>
                    <a:stretch>
                      <a:fillRect/>
                    </a:stretch>
                  </pic:blipFill>
                  <pic:spPr>
                    <a:xfrm>
                      <a:off x="0" y="0"/>
                      <a:ext cx="7698273" cy="5421086"/>
                    </a:xfrm>
                    <a:prstGeom prst="rect">
                      <a:avLst/>
                    </a:prstGeom>
                  </pic:spPr>
                </pic:pic>
              </a:graphicData>
            </a:graphic>
          </wp:anchor>
        </w:drawing>
      </w:r>
      <w:bookmarkEnd w:id="0"/>
      <w:r w:rsidR="000F4AD5">
        <w:rPr>
          <w:rFonts w:eastAsiaTheme="minorEastAsia" w:hint="eastAsia"/>
          <w:color w:val="231F20"/>
          <w:lang w:eastAsia="zh-CN"/>
        </w:rPr>
        <w:t xml:space="preserve">       </w:t>
      </w:r>
      <w:r w:rsidR="00735181">
        <w:rPr>
          <w:rFonts w:eastAsiaTheme="minorEastAsia" w:hint="eastAsia"/>
          <w:color w:val="231F20"/>
          <w:lang w:eastAsia="zh-CN"/>
        </w:rPr>
        <w:t xml:space="preserve">   </w:t>
      </w:r>
      <w:r w:rsidR="00662950" w:rsidRPr="00662950">
        <w:rPr>
          <w:rFonts w:ascii="Arial" w:hAnsi="Arial" w:cs="Arial"/>
          <w:color w:val="231F20"/>
        </w:rPr>
        <w:t>Фен технический</w:t>
      </w:r>
      <w:r w:rsidR="00A54B7C">
        <w:rPr>
          <w:rFonts w:ascii="Arial" w:hAnsi="Arial" w:cs="Arial"/>
          <w:color w:val="231F20"/>
        </w:rPr>
        <w:t>.</w:t>
      </w:r>
      <w:r w:rsidR="00121A2D">
        <w:rPr>
          <w:color w:val="231F20"/>
        </w:rPr>
        <w:tab/>
      </w:r>
      <w:r w:rsidR="00D4348B">
        <w:rPr>
          <w:rFonts w:eastAsiaTheme="minorEastAsia" w:hint="eastAsia"/>
          <w:color w:val="231F20"/>
          <w:lang w:eastAsia="zh-CN"/>
        </w:rPr>
        <w:t xml:space="preserve">  </w:t>
      </w:r>
      <w:r w:rsidR="00D4348B" w:rsidRPr="00D4348B">
        <w:rPr>
          <w:color w:val="FFFFFF"/>
          <w:position w:val="-2"/>
          <w:sz w:val="42"/>
        </w:rPr>
        <w:t>HG2003LCD</w:t>
      </w:r>
    </w:p>
    <w:p w:rsidR="00F50C94" w:rsidRDefault="00121A2D" w:rsidP="00A54B7C">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A54B7C">
        <w:rPr>
          <w:rFonts w:ascii="Arial Narrow" w:hAnsi="Arial Narrow"/>
          <w:color w:val="FFFFFF"/>
          <w:sz w:val="48"/>
        </w:rPr>
        <w:t>.</w:t>
      </w:r>
    </w:p>
    <w:p w:rsidR="00F50C94" w:rsidRDefault="00F50C94">
      <w:pPr>
        <w:pStyle w:val="a3"/>
        <w:rPr>
          <w:rFonts w:ascii="Arial Narrow"/>
          <w:sz w:val="20"/>
        </w:rPr>
      </w:pPr>
    </w:p>
    <w:p w:rsidR="00F50C94" w:rsidRDefault="00DF478D">
      <w:pPr>
        <w:pStyle w:val="a3"/>
        <w:rPr>
          <w:rFonts w:ascii="Arial Narrow"/>
          <w:sz w:val="20"/>
        </w:rPr>
      </w:pPr>
      <w:r>
        <w:rPr>
          <w:rFonts w:ascii="Arial Narrow"/>
          <w:noProof/>
          <w:sz w:val="20"/>
          <w:lang w:bidi="ar-SA"/>
        </w:rPr>
        <w:drawing>
          <wp:anchor distT="0" distB="0" distL="114300" distR="114300" simplePos="0" relativeHeight="251660800" behindDoc="1" locked="0" layoutInCell="1" allowOverlap="1" wp14:anchorId="110657AE" wp14:editId="3B5E568B">
            <wp:simplePos x="0" y="0"/>
            <wp:positionH relativeFrom="column">
              <wp:posOffset>3333115</wp:posOffset>
            </wp:positionH>
            <wp:positionV relativeFrom="paragraph">
              <wp:posOffset>139700</wp:posOffset>
            </wp:positionV>
            <wp:extent cx="4120515" cy="3611245"/>
            <wp:effectExtent l="0" t="0" r="0" b="0"/>
            <wp:wrapNone/>
            <wp:docPr id="14" name="图片 13" descr="HG2003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2003LCD-.png"/>
                    <pic:cNvPicPr/>
                  </pic:nvPicPr>
                  <pic:blipFill>
                    <a:blip r:embed="rId9" cstate="print"/>
                    <a:stretch>
                      <a:fillRect/>
                    </a:stretch>
                  </pic:blipFill>
                  <pic:spPr>
                    <a:xfrm>
                      <a:off x="0" y="0"/>
                      <a:ext cx="4120515" cy="3611245"/>
                    </a:xfrm>
                    <a:prstGeom prst="rect">
                      <a:avLst/>
                    </a:prstGeom>
                  </pic:spPr>
                </pic:pic>
              </a:graphicData>
            </a:graphic>
          </wp:anchor>
        </w:drawing>
      </w:r>
    </w:p>
    <w:p w:rsidR="00F50C94" w:rsidRDefault="00F50C94">
      <w:pPr>
        <w:pStyle w:val="a3"/>
        <w:rPr>
          <w:rFonts w:ascii="Arial Narrow" w:eastAsiaTheme="minorEastAsia"/>
          <w:sz w:val="20"/>
          <w:lang w:eastAsia="zh-CN"/>
        </w:rPr>
      </w:pPr>
    </w:p>
    <w:p w:rsidR="00521693" w:rsidRDefault="00A54B7C">
      <w:pPr>
        <w:rPr>
          <w:rFonts w:ascii="Arial Narrow"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7.6pt;margin-top:239.8pt;width:132.75pt;height:19.85pt;z-index:2516741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fit-shape-to-text:t">
              <w:txbxContent>
                <w:p w:rsidR="00C86E1F" w:rsidRPr="00E12B3E" w:rsidRDefault="00C86E1F" w:rsidP="00C278D2">
                  <w:pPr>
                    <w:rPr>
                      <w:rFonts w:ascii="Arial" w:hAnsi="Arial" w:cs="Arial"/>
                    </w:rPr>
                  </w:pPr>
                  <w:r w:rsidRPr="00E12B3E">
                    <w:rPr>
                      <w:rFonts w:ascii="Arial" w:hAnsi="Arial" w:cs="Arial"/>
                      <w:color w:val="231F20"/>
                    </w:rPr>
                    <w:t>RU-201</w:t>
                  </w:r>
                  <w:r>
                    <w:rPr>
                      <w:rFonts w:ascii="Arial" w:eastAsiaTheme="minorEastAsia" w:hAnsi="Arial" w:cs="Arial"/>
                      <w:color w:val="231F20"/>
                      <w:lang w:eastAsia="zh-CN"/>
                    </w:rPr>
                    <w:t>9-0</w:t>
                  </w:r>
                  <w:r>
                    <w:rPr>
                      <w:rFonts w:ascii="Arial" w:eastAsiaTheme="minorEastAsia" w:hAnsi="Arial" w:cs="Arial" w:hint="eastAsia"/>
                      <w:color w:val="231F20"/>
                      <w:lang w:eastAsia="zh-CN"/>
                    </w:rPr>
                    <w:t>4-10</w:t>
                  </w:r>
                </w:p>
              </w:txbxContent>
            </v:textbox>
          </v:shape>
        </w:pict>
      </w:r>
      <w:r w:rsidR="009234D8" w:rsidRPr="009234D8">
        <w:rPr>
          <w:noProof/>
          <w:lang w:bidi="ar-SA"/>
        </w:rPr>
        <w:drawing>
          <wp:anchor distT="0" distB="0" distL="114300" distR="114300" simplePos="0" relativeHeight="251808256" behindDoc="0" locked="0" layoutInCell="1" allowOverlap="1">
            <wp:simplePos x="0" y="0"/>
            <wp:positionH relativeFrom="column">
              <wp:posOffset>2352675</wp:posOffset>
            </wp:positionH>
            <wp:positionV relativeFrom="paragraph">
              <wp:posOffset>2768600</wp:posOffset>
            </wp:positionV>
            <wp:extent cx="952500" cy="247650"/>
            <wp:effectExtent l="19050" t="0" r="0"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955221" cy="247650"/>
                    </a:xfrm>
                    <a:prstGeom prst="rect">
                      <a:avLst/>
                    </a:prstGeom>
                    <a:noFill/>
                    <a:ln w="9525">
                      <a:noFill/>
                      <a:miter lim="800000"/>
                      <a:headEnd/>
                      <a:tailEnd/>
                    </a:ln>
                  </pic:spPr>
                </pic:pic>
              </a:graphicData>
            </a:graphic>
          </wp:anchor>
        </w:drawing>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5670B0" w:rsidRPr="00D910F1" w:rsidRDefault="00A54B7C" w:rsidP="005670B0">
      <w:pPr>
        <w:pStyle w:val="1"/>
        <w:ind w:left="0" w:right="340"/>
        <w:jc w:val="right"/>
        <w:rPr>
          <w:rFonts w:eastAsiaTheme="minorEastAsia"/>
          <w:lang w:eastAsia="zh-CN"/>
        </w:rPr>
      </w:pPr>
      <w:r>
        <w:rPr>
          <w:noProof/>
          <w:lang w:bidi="ar-SA"/>
        </w:rPr>
        <w:lastRenderedPageBreak/>
        <w:pict>
          <v:line id="Line 85" o:spid="_x0000_s1045" style="position:absolute;left:0;text-align:left;z-index:251663872;visibility:visible;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w:r>
      <w:r w:rsidR="005670B0">
        <w:rPr>
          <w:color w:val="808285"/>
        </w:rPr>
        <w:t>СОДЕРЖАНИЕ</w:t>
      </w:r>
    </w:p>
    <w:p w:rsidR="00D130DA" w:rsidRDefault="00B916F6" w:rsidP="001C6B5F">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005670B0" w:rsidRPr="00A637BE">
        <w:rPr>
          <w:rFonts w:ascii="Arial" w:hAnsi="Arial" w:cs="Arial"/>
          <w:color w:val="231F20"/>
          <w:sz w:val="24"/>
          <w:szCs w:val="24"/>
          <w:u w:val="dotted" w:color="939598"/>
        </w:rPr>
        <w:tab/>
      </w:r>
      <w:r w:rsidR="005670B0" w:rsidRPr="00A637BE">
        <w:rPr>
          <w:rFonts w:ascii="Arial" w:hAnsi="Arial" w:cs="Arial"/>
          <w:color w:val="231F20"/>
          <w:sz w:val="24"/>
          <w:szCs w:val="24"/>
        </w:rPr>
        <w:t xml:space="preserve">3 </w:t>
      </w:r>
      <w:r w:rsidRPr="00A637BE">
        <w:rPr>
          <w:rFonts w:ascii="Arial" w:hAnsi="Arial" w:cs="Arial"/>
          <w:color w:val="231F20"/>
          <w:sz w:val="24"/>
          <w:szCs w:val="24"/>
        </w:rPr>
        <w:t>Внешний вид.</w:t>
      </w:r>
      <w:r w:rsidR="005670B0"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4</w:t>
      </w:r>
      <w:r w:rsidR="005670B0" w:rsidRPr="00A637BE">
        <w:rPr>
          <w:rFonts w:ascii="Arial" w:hAnsi="Arial" w:cs="Arial"/>
          <w:color w:val="231F20"/>
          <w:sz w:val="24"/>
          <w:szCs w:val="24"/>
        </w:rPr>
        <w:t xml:space="preserve"> </w:t>
      </w:r>
      <w:r w:rsidRPr="00A637BE">
        <w:rPr>
          <w:rFonts w:ascii="Arial" w:hAnsi="Arial" w:cs="Arial"/>
          <w:color w:val="231F20"/>
          <w:sz w:val="24"/>
          <w:szCs w:val="24"/>
        </w:rPr>
        <w:t>Технические характеристики.</w:t>
      </w:r>
      <w:r w:rsidR="005670B0" w:rsidRPr="00A637BE">
        <w:rPr>
          <w:rFonts w:ascii="Arial" w:hAnsi="Arial" w:cs="Arial"/>
          <w:color w:val="231F20"/>
          <w:sz w:val="24"/>
          <w:szCs w:val="24"/>
          <w:u w:val="dotted" w:color="939598"/>
        </w:rPr>
        <w:tab/>
      </w:r>
      <w:r w:rsidR="009912E0" w:rsidRPr="00A637BE">
        <w:rPr>
          <w:rFonts w:ascii="Arial" w:eastAsiaTheme="minorEastAsia" w:hAnsi="Arial" w:cs="Arial"/>
          <w:color w:val="231F20"/>
          <w:sz w:val="24"/>
          <w:szCs w:val="24"/>
          <w:lang w:eastAsia="zh-CN"/>
        </w:rPr>
        <w:t>5</w:t>
      </w:r>
      <w:r w:rsidR="005670B0" w:rsidRPr="00A637BE">
        <w:rPr>
          <w:rFonts w:ascii="Arial" w:hAnsi="Arial" w:cs="Arial"/>
          <w:color w:val="231F20"/>
          <w:sz w:val="24"/>
          <w:szCs w:val="24"/>
        </w:rPr>
        <w:t xml:space="preserve"> </w:t>
      </w:r>
      <w:r w:rsidR="00AE0ED2">
        <w:rPr>
          <w:rFonts w:ascii="Arial" w:hAnsi="Arial" w:cs="Arial"/>
          <w:color w:val="231F20"/>
          <w:sz w:val="24"/>
          <w:szCs w:val="24"/>
        </w:rPr>
        <w:t>Правила техники</w:t>
      </w:r>
      <w:r w:rsidRPr="00A637BE">
        <w:rPr>
          <w:rFonts w:ascii="Arial" w:hAnsi="Arial" w:cs="Arial"/>
          <w:color w:val="231F20"/>
          <w:sz w:val="24"/>
          <w:szCs w:val="24"/>
        </w:rPr>
        <w:t xml:space="preserve"> безопасности.</w:t>
      </w:r>
      <w:r w:rsidR="005670B0" w:rsidRPr="00A637BE">
        <w:rPr>
          <w:rFonts w:ascii="Arial" w:hAnsi="Arial" w:cs="Arial"/>
          <w:color w:val="231F20"/>
          <w:sz w:val="24"/>
          <w:szCs w:val="24"/>
          <w:u w:val="dotted" w:color="939598"/>
        </w:rPr>
        <w:tab/>
      </w:r>
      <w:r w:rsidR="007A29D9">
        <w:rPr>
          <w:rFonts w:ascii="Arial" w:eastAsiaTheme="minorEastAsia" w:hAnsi="Arial" w:cs="Arial" w:hint="eastAsia"/>
          <w:color w:val="231F20"/>
          <w:sz w:val="24"/>
          <w:szCs w:val="24"/>
          <w:lang w:eastAsia="zh-CN"/>
        </w:rPr>
        <w:t>5</w:t>
      </w:r>
      <w:r w:rsidR="005670B0" w:rsidRPr="00A637BE">
        <w:rPr>
          <w:rFonts w:ascii="Arial" w:hAnsi="Arial" w:cs="Arial"/>
          <w:color w:val="231F20"/>
          <w:sz w:val="24"/>
          <w:szCs w:val="24"/>
        </w:rPr>
        <w:t xml:space="preserve"> </w:t>
      </w:r>
      <w:r w:rsidRPr="00A637BE">
        <w:rPr>
          <w:rFonts w:ascii="Arial" w:hAnsi="Arial" w:cs="Arial"/>
          <w:color w:val="231F20"/>
          <w:sz w:val="24"/>
          <w:szCs w:val="24"/>
        </w:rPr>
        <w:t>Правила</w:t>
      </w:r>
      <w:r w:rsidR="00BB299B" w:rsidRPr="00A637BE">
        <w:rPr>
          <w:rFonts w:ascii="Arial" w:hAnsi="Arial" w:cs="Arial"/>
          <w:color w:val="231F20"/>
          <w:sz w:val="24"/>
          <w:szCs w:val="24"/>
        </w:rPr>
        <w:t xml:space="preserve"> </w:t>
      </w:r>
      <w:r w:rsidRPr="00A637BE">
        <w:rPr>
          <w:rFonts w:ascii="Arial" w:hAnsi="Arial" w:cs="Arial"/>
          <w:color w:val="231F20"/>
          <w:sz w:val="24"/>
          <w:szCs w:val="24"/>
        </w:rPr>
        <w:t>эксплуатации</w:t>
      </w:r>
      <w:r w:rsidR="00BB299B" w:rsidRPr="00A637BE">
        <w:rPr>
          <w:rFonts w:ascii="Arial" w:hAnsi="Arial" w:cs="Arial"/>
          <w:color w:val="231F20"/>
          <w:sz w:val="24"/>
          <w:szCs w:val="24"/>
        </w:rPr>
        <w:t xml:space="preserve"> оборудования</w:t>
      </w:r>
      <w:r w:rsidRPr="00A637BE">
        <w:rPr>
          <w:rFonts w:ascii="Arial" w:hAnsi="Arial" w:cs="Arial"/>
          <w:color w:val="231F20"/>
          <w:sz w:val="24"/>
          <w:szCs w:val="24"/>
        </w:rPr>
        <w:t>.</w:t>
      </w:r>
      <w:r w:rsidR="005670B0" w:rsidRPr="00A637BE">
        <w:rPr>
          <w:rFonts w:ascii="Arial" w:hAnsi="Arial" w:cs="Arial"/>
          <w:color w:val="231F20"/>
          <w:sz w:val="24"/>
          <w:szCs w:val="24"/>
          <w:u w:val="dotted" w:color="939598"/>
        </w:rPr>
        <w:tab/>
      </w:r>
      <w:r w:rsidR="00390369">
        <w:rPr>
          <w:rFonts w:ascii="Arial" w:eastAsiaTheme="minorEastAsia" w:hAnsi="Arial" w:cs="Arial" w:hint="eastAsia"/>
          <w:color w:val="231F20"/>
          <w:sz w:val="24"/>
          <w:szCs w:val="24"/>
          <w:lang w:eastAsia="zh-CN"/>
        </w:rPr>
        <w:t>10</w:t>
      </w:r>
      <w:r w:rsidR="005670B0" w:rsidRPr="00A637BE">
        <w:rPr>
          <w:rFonts w:ascii="Arial" w:hAnsi="Arial" w:cs="Arial"/>
          <w:color w:val="231F20"/>
          <w:sz w:val="24"/>
          <w:szCs w:val="24"/>
        </w:rPr>
        <w:t xml:space="preserve"> </w:t>
      </w:r>
      <w:r w:rsidRPr="00A637BE">
        <w:rPr>
          <w:rFonts w:ascii="Arial" w:hAnsi="Arial" w:cs="Arial"/>
          <w:color w:val="231F20"/>
          <w:sz w:val="24"/>
          <w:szCs w:val="24"/>
        </w:rPr>
        <w:t>Работа с инструментом.</w:t>
      </w:r>
      <w:r w:rsidR="005670B0" w:rsidRPr="00A637BE">
        <w:rPr>
          <w:rFonts w:ascii="Arial" w:hAnsi="Arial" w:cs="Arial"/>
          <w:color w:val="231F20"/>
          <w:sz w:val="24"/>
          <w:szCs w:val="24"/>
          <w:u w:val="dotted" w:color="939598"/>
        </w:rPr>
        <w:tab/>
      </w:r>
      <w:r w:rsidR="00390369">
        <w:rPr>
          <w:rFonts w:ascii="Arial" w:eastAsiaTheme="minorEastAsia" w:hAnsi="Arial" w:cs="Arial" w:hint="eastAsia"/>
          <w:color w:val="231F20"/>
          <w:sz w:val="24"/>
          <w:szCs w:val="24"/>
          <w:u w:val="dotted" w:color="939598"/>
          <w:lang w:eastAsia="zh-CN"/>
        </w:rPr>
        <w:t>1</w:t>
      </w:r>
      <w:r w:rsidR="00BB299B" w:rsidRPr="00A637BE">
        <w:rPr>
          <w:rFonts w:ascii="Arial" w:eastAsiaTheme="minorEastAsia" w:hAnsi="Arial" w:cs="Arial"/>
          <w:color w:val="231F20"/>
          <w:spacing w:val="-8"/>
          <w:sz w:val="24"/>
          <w:szCs w:val="24"/>
          <w:lang w:eastAsia="zh-CN"/>
        </w:rPr>
        <w:t>1</w:t>
      </w:r>
    </w:p>
    <w:p w:rsidR="00BB299B" w:rsidRPr="00A637BE"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00BB299B" w:rsidRPr="00A637BE">
        <w:rPr>
          <w:rFonts w:ascii="Arial" w:hAnsi="Arial" w:cs="Arial"/>
          <w:color w:val="231F20"/>
          <w:sz w:val="24"/>
          <w:szCs w:val="24"/>
          <w:u w:val="dotted" w:color="939598"/>
        </w:rPr>
        <w:t>15</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15</w:t>
      </w:r>
      <w:r w:rsidRPr="00A637BE">
        <w:rPr>
          <w:rFonts w:ascii="Arial" w:hAnsi="Arial" w:cs="Arial"/>
          <w:color w:val="231F20"/>
          <w:sz w:val="24"/>
          <w:szCs w:val="24"/>
        </w:rPr>
        <w:t xml:space="preserve"> Срок службы</w:t>
      </w:r>
      <w:r w:rsidR="00AE0ED2">
        <w:rPr>
          <w:rFonts w:ascii="Arial" w:hAnsi="Arial" w:cs="Arial"/>
          <w:color w:val="231F20"/>
          <w:sz w:val="24"/>
          <w:szCs w:val="24"/>
        </w:rPr>
        <w:t>.</w:t>
      </w:r>
      <w:r w:rsidRPr="00A637BE">
        <w:rPr>
          <w:rFonts w:ascii="Arial" w:hAnsi="Arial" w:cs="Arial"/>
          <w:color w:val="231F20"/>
          <w:sz w:val="24"/>
          <w:szCs w:val="24"/>
          <w:u w:val="dotted" w:color="939598"/>
        </w:rPr>
        <w:tab/>
      </w:r>
      <w:r w:rsidR="00BB299B" w:rsidRPr="00A637BE">
        <w:rPr>
          <w:rFonts w:ascii="Arial" w:hAnsi="Arial" w:cs="Arial"/>
          <w:color w:val="231F20"/>
          <w:sz w:val="24"/>
          <w:szCs w:val="24"/>
          <w:u w:val="dotted" w:color="939598"/>
        </w:rPr>
        <w:t>16</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sidR="00A54B7C">
        <w:rPr>
          <w:rFonts w:ascii="Arial" w:hAnsi="Arial" w:cs="Arial"/>
          <w:color w:val="231F20"/>
          <w:sz w:val="24"/>
          <w:szCs w:val="24"/>
        </w:rPr>
        <w:t>.16</w:t>
      </w:r>
      <w:r w:rsidR="00007E53">
        <w:rPr>
          <w:rFonts w:ascii="Arial" w:hAnsi="Arial" w:cs="Arial"/>
          <w:color w:val="231F20"/>
          <w:sz w:val="24"/>
          <w:szCs w:val="24"/>
        </w:rPr>
        <w:t xml:space="preserve"> </w:t>
      </w:r>
      <w:r w:rsidRPr="00A637BE">
        <w:rPr>
          <w:rFonts w:ascii="Arial" w:hAnsi="Arial" w:cs="Arial"/>
          <w:color w:val="231F20"/>
          <w:sz w:val="24"/>
          <w:szCs w:val="24"/>
        </w:rPr>
        <w:t xml:space="preserve"> Критерии предельных состояний</w:t>
      </w:r>
      <w:r w:rsidR="00AE0ED2">
        <w:rPr>
          <w:rFonts w:ascii="Arial" w:hAnsi="Arial" w:cs="Arial"/>
          <w:color w:val="231F20"/>
          <w:sz w:val="24"/>
          <w:szCs w:val="24"/>
        </w:rPr>
        <w:t>.</w:t>
      </w:r>
      <w:r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1</w:t>
      </w:r>
      <w:r w:rsidR="00BD2395">
        <w:rPr>
          <w:rFonts w:ascii="Arial" w:eastAsiaTheme="minorEastAsia" w:hAnsi="Arial" w:cs="Arial" w:hint="eastAsia"/>
          <w:color w:val="231F20"/>
          <w:sz w:val="24"/>
          <w:szCs w:val="24"/>
          <w:lang w:eastAsia="zh-CN"/>
        </w:rPr>
        <w:t>7</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17</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BB299B" w:rsidRPr="00A637BE">
        <w:rPr>
          <w:rFonts w:ascii="Arial" w:eastAsiaTheme="minorEastAsia" w:hAnsi="Arial" w:cs="Arial"/>
          <w:color w:val="231F20"/>
          <w:spacing w:val="-8"/>
          <w:sz w:val="24"/>
          <w:szCs w:val="24"/>
          <w:lang w:eastAsia="zh-CN"/>
        </w:rPr>
        <w:t>7</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17</w:t>
      </w:r>
    </w:p>
    <w:p w:rsidR="00BB299B" w:rsidRPr="00A637BE"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1</w:t>
      </w:r>
      <w:r w:rsidR="007023A3">
        <w:rPr>
          <w:rFonts w:ascii="Arial" w:eastAsiaTheme="minorEastAsia" w:hAnsi="Arial" w:cs="Arial" w:hint="eastAsia"/>
          <w:color w:val="231F20"/>
          <w:sz w:val="24"/>
          <w:szCs w:val="24"/>
          <w:lang w:eastAsia="zh-CN"/>
        </w:rPr>
        <w:t>8</w:t>
      </w:r>
    </w:p>
    <w:p w:rsidR="00B916F6" w:rsidRPr="00A637BE" w:rsidRDefault="00B916F6" w:rsidP="001C6B5F">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1</w:t>
      </w:r>
      <w:r w:rsidR="007023A3">
        <w:rPr>
          <w:rFonts w:ascii="Arial" w:eastAsiaTheme="minorEastAsia" w:hAnsi="Arial" w:cs="Arial" w:hint="eastAsia"/>
          <w:color w:val="231F20"/>
          <w:sz w:val="24"/>
          <w:szCs w:val="24"/>
          <w:lang w:eastAsia="zh-CN"/>
        </w:rPr>
        <w:t>8</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w:t>
      </w:r>
      <w:r w:rsidR="00BB299B" w:rsidRPr="00A637BE">
        <w:rPr>
          <w:rFonts w:ascii="Arial" w:eastAsiaTheme="minorEastAsia" w:hAnsi="Arial" w:cs="Arial"/>
          <w:color w:val="231F20"/>
          <w:spacing w:val="-8"/>
          <w:sz w:val="24"/>
          <w:szCs w:val="24"/>
          <w:lang w:eastAsia="zh-CN"/>
        </w:rPr>
        <w:t>8</w:t>
      </w:r>
    </w:p>
    <w:p w:rsidR="00B916F6" w:rsidRDefault="00B916F6" w:rsidP="005670B0">
      <w:pPr>
        <w:tabs>
          <w:tab w:val="left" w:pos="10585"/>
        </w:tabs>
        <w:spacing w:before="223" w:line="372" w:lineRule="auto"/>
        <w:ind w:left="1077" w:right="686"/>
        <w:rPr>
          <w:rFonts w:ascii="Arial" w:hAnsi="Arial" w:cs="Arial"/>
          <w:sz w:val="24"/>
          <w:szCs w:val="24"/>
        </w:rPr>
      </w:pPr>
    </w:p>
    <w:p w:rsidR="000E5C5A" w:rsidRDefault="000E5C5A" w:rsidP="00E53F41">
      <w:pPr>
        <w:tabs>
          <w:tab w:val="left" w:pos="10585"/>
        </w:tabs>
        <w:ind w:left="1077" w:right="686"/>
        <w:jc w:val="both"/>
        <w:rPr>
          <w:rFonts w:ascii="Arial" w:eastAsiaTheme="minorEastAsia" w:hAnsi="Arial" w:cs="Arial"/>
          <w:sz w:val="20"/>
          <w:szCs w:val="20"/>
          <w:lang w:eastAsia="zh-CN"/>
        </w:rPr>
      </w:pPr>
    </w:p>
    <w:p w:rsidR="00D130DA" w:rsidRPr="00D130DA" w:rsidRDefault="00D130DA" w:rsidP="00E53F41">
      <w:pPr>
        <w:tabs>
          <w:tab w:val="left" w:pos="10585"/>
        </w:tabs>
        <w:ind w:left="1077" w:right="686"/>
        <w:jc w:val="both"/>
        <w:rPr>
          <w:rFonts w:ascii="Arial" w:eastAsiaTheme="minorEastAsia" w:hAnsi="Arial" w:cs="Arial"/>
          <w:sz w:val="20"/>
          <w:szCs w:val="20"/>
          <w:lang w:eastAsia="zh-CN"/>
        </w:rPr>
      </w:pPr>
    </w:p>
    <w:p w:rsidR="00A54B7C" w:rsidRPr="00E53F41" w:rsidRDefault="00A54B7C" w:rsidP="00A54B7C">
      <w:pPr>
        <w:tabs>
          <w:tab w:val="left" w:pos="10585"/>
        </w:tabs>
        <w:ind w:left="1077" w:right="686"/>
        <w:jc w:val="both"/>
        <w:rPr>
          <w:rFonts w:ascii="Arial" w:hAnsi="Arial" w:cs="Arial"/>
          <w:sz w:val="20"/>
          <w:szCs w:val="20"/>
        </w:rPr>
      </w:pPr>
      <w:r w:rsidRPr="00E53F41">
        <w:rPr>
          <w:rFonts w:ascii="Arial" w:hAnsi="Arial" w:cs="Arial"/>
          <w:sz w:val="20"/>
          <w:szCs w:val="20"/>
        </w:rPr>
        <w:lastRenderedPageBreak/>
        <w:t>Уважаемый покупатель!</w:t>
      </w:r>
    </w:p>
    <w:p w:rsidR="00A54B7C" w:rsidRPr="000539B5" w:rsidRDefault="00A54B7C" w:rsidP="00A54B7C">
      <w:pPr>
        <w:tabs>
          <w:tab w:val="left" w:pos="10585"/>
        </w:tabs>
        <w:ind w:left="1077" w:right="686"/>
        <w:jc w:val="both"/>
        <w:rPr>
          <w:rFonts w:ascii="Arial" w:hAnsi="Arial" w:cs="Arial"/>
          <w:sz w:val="20"/>
          <w:szCs w:val="20"/>
        </w:rPr>
      </w:pPr>
      <w:r w:rsidRPr="000539B5">
        <w:rPr>
          <w:rFonts w:ascii="Arial" w:hAnsi="Arial" w:cs="Arial"/>
          <w:sz w:val="20"/>
          <w:szCs w:val="20"/>
        </w:rPr>
        <w:t>Компания</w:t>
      </w:r>
      <w:r>
        <w:rPr>
          <w:rFonts w:ascii="Arial" w:hAnsi="Arial" w:cs="Arial"/>
          <w:noProof/>
          <w:sz w:val="20"/>
          <w:szCs w:val="20"/>
          <w:lang w:bidi="ar-SA"/>
        </w:rPr>
        <w:drawing>
          <wp:inline distT="0" distB="0" distL="0" distR="0" wp14:anchorId="303A406C" wp14:editId="45C63CB6">
            <wp:extent cx="572770" cy="1206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2770" cy="120650"/>
                    </a:xfrm>
                    <a:prstGeom prst="rect">
                      <a:avLst/>
                    </a:prstGeom>
                    <a:noFill/>
                    <a:ln w="9525">
                      <a:noFill/>
                      <a:miter lim="800000"/>
                      <a:headEnd/>
                      <a:tailEnd/>
                    </a:ln>
                  </pic:spPr>
                </pic:pic>
              </a:graphicData>
            </a:graphic>
          </wp:inline>
        </w:drawing>
      </w:r>
      <w:r w:rsidRPr="000539B5">
        <w:rPr>
          <w:rFonts w:ascii="Arial" w:hAnsi="Arial" w:cs="Arial"/>
          <w:sz w:val="20"/>
          <w:szCs w:val="20"/>
        </w:rPr>
        <w:t xml:space="preserve"> выражает Вам свою глубочайшую признательность за приобретение данного электроинструмента.</w:t>
      </w:r>
      <w:r>
        <w:rPr>
          <w:rFonts w:ascii="Arial" w:hAnsi="Arial" w:cs="Arial"/>
          <w:sz w:val="20"/>
          <w:szCs w:val="20"/>
        </w:rPr>
        <w:t xml:space="preserve"> </w:t>
      </w:r>
      <w:r w:rsidRPr="000539B5">
        <w:rPr>
          <w:rFonts w:ascii="Arial" w:hAnsi="Arial" w:cs="Arial"/>
          <w:sz w:val="20"/>
          <w:szCs w:val="20"/>
        </w:rPr>
        <w:t>Изделия под торговой маркой</w:t>
      </w:r>
      <w:r>
        <w:rPr>
          <w:rFonts w:ascii="Arial" w:hAnsi="Arial" w:cs="Arial"/>
          <w:noProof/>
          <w:sz w:val="20"/>
          <w:szCs w:val="20"/>
          <w:lang w:bidi="ar-SA"/>
        </w:rPr>
        <w:drawing>
          <wp:inline distT="0" distB="0" distL="0" distR="0" wp14:anchorId="6113E4E9" wp14:editId="5341B3D5">
            <wp:extent cx="577215" cy="130810"/>
            <wp:effectExtent l="1905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7215" cy="130810"/>
                    </a:xfrm>
                    <a:prstGeom prst="rect">
                      <a:avLst/>
                    </a:prstGeom>
                    <a:noFill/>
                    <a:ln w="9525">
                      <a:noFill/>
                      <a:miter lim="800000"/>
                      <a:headEnd/>
                      <a:tailEnd/>
                    </a:ln>
                  </pic:spPr>
                </pic:pic>
              </a:graphicData>
            </a:graphic>
          </wp:inline>
        </w:drawing>
      </w:r>
      <w:r w:rsidRPr="000539B5">
        <w:rPr>
          <w:rFonts w:ascii="Arial" w:hAnsi="Arial" w:cs="Arial"/>
          <w:sz w:val="20"/>
          <w:szCs w:val="20"/>
        </w:rPr>
        <w:t xml:space="preserve"> постоянно усовершенствуются и улучшаются. Поэтому технические характеристики и дизайн могут меняться без предварительного уведомления.  Приносим Вам наши глубочайшие извинения за возможные причиненные этим неудобства.</w:t>
      </w:r>
    </w:p>
    <w:p w:rsidR="00A54B7C" w:rsidRPr="000539B5" w:rsidRDefault="00A54B7C" w:rsidP="00A54B7C">
      <w:pPr>
        <w:tabs>
          <w:tab w:val="left" w:pos="10585"/>
        </w:tabs>
        <w:ind w:left="1077" w:right="686"/>
        <w:jc w:val="both"/>
        <w:rPr>
          <w:rFonts w:ascii="Arial" w:hAnsi="Arial" w:cs="Arial"/>
          <w:sz w:val="20"/>
          <w:szCs w:val="20"/>
        </w:rPr>
      </w:pPr>
      <w:r w:rsidRPr="001B1173">
        <w:rPr>
          <w:rFonts w:ascii="Arial" w:hAnsi="Arial" w:cs="Arial"/>
          <w:b/>
          <w:sz w:val="20"/>
          <w:szCs w:val="20"/>
        </w:rPr>
        <w:t>ВНИМАНИЕ!</w:t>
      </w:r>
      <w:r w:rsidRPr="000539B5">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A54B7C" w:rsidRPr="00704142" w:rsidRDefault="00A54B7C" w:rsidP="00A54B7C">
      <w:pPr>
        <w:pStyle w:val="1"/>
        <w:ind w:left="603"/>
        <w:rPr>
          <w:b/>
          <w:sz w:val="24"/>
          <w:szCs w:val="24"/>
        </w:rPr>
      </w:pPr>
      <w:r>
        <w:rPr>
          <w:rFonts w:ascii="Arial" w:hAnsi="Arial" w:cs="Arial"/>
          <w:b/>
          <w:noProof/>
          <w:sz w:val="24"/>
          <w:szCs w:val="24"/>
          <w:lang w:bidi="ar-SA"/>
        </w:rPr>
        <w:pict>
          <v:line id="Прямая соединительная линия 134" o:spid="_x0000_s1057" style="position:absolute;left:0;text-align:left;z-index:251832832;visibility:visible;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" strokecolor="#a5a5a5 [2092]" strokeweight="2.25pt"/>
        </w:pict>
      </w:r>
      <w:r w:rsidRPr="00704142">
        <w:rPr>
          <w:b/>
          <w:color w:val="808285"/>
          <w:sz w:val="24"/>
          <w:szCs w:val="24"/>
        </w:rPr>
        <w:t>ОБЛАСТЬ ПРИМЕНЕНИЯ И НАЗНАЧЕНИЕ.</w:t>
      </w:r>
    </w:p>
    <w:p w:rsidR="00A54B7C" w:rsidRDefault="00A54B7C" w:rsidP="00A54B7C">
      <w:pPr>
        <w:tabs>
          <w:tab w:val="left" w:pos="10585"/>
        </w:tabs>
        <w:ind w:left="720" w:right="686"/>
        <w:jc w:val="both"/>
        <w:rPr>
          <w:rFonts w:ascii="Arial" w:hAnsi="Arial" w:cs="Arial"/>
          <w:b/>
          <w:sz w:val="20"/>
          <w:szCs w:val="20"/>
        </w:rPr>
      </w:pPr>
    </w:p>
    <w:p w:rsidR="00A54B7C" w:rsidRPr="00A04C50" w:rsidRDefault="00A54B7C" w:rsidP="00A54B7C">
      <w:pPr>
        <w:tabs>
          <w:tab w:val="left" w:pos="10585"/>
        </w:tabs>
        <w:ind w:left="720" w:right="686"/>
        <w:jc w:val="both"/>
        <w:rPr>
          <w:rFonts w:ascii="Arial" w:eastAsiaTheme="minorEastAsia" w:hAnsi="Arial" w:cs="Arial"/>
          <w:b/>
          <w:sz w:val="20"/>
          <w:szCs w:val="20"/>
          <w:lang w:eastAsia="zh-CN"/>
        </w:rPr>
      </w:pPr>
      <w:r w:rsidRPr="00E53F41">
        <w:rPr>
          <w:rFonts w:ascii="Arial" w:hAnsi="Arial" w:cs="Arial"/>
          <w:b/>
          <w:sz w:val="20"/>
          <w:szCs w:val="20"/>
        </w:rPr>
        <w:t>Назначение.</w:t>
      </w:r>
      <w:r w:rsidRPr="00A04C50">
        <w:rPr>
          <w:rFonts w:ascii="Arial" w:hAnsi="Arial" w:cs="Arial"/>
          <w:sz w:val="20"/>
          <w:szCs w:val="20"/>
        </w:rPr>
        <w:t xml:space="preserve"> </w:t>
      </w:r>
    </w:p>
    <w:p w:rsidR="00A54B7C" w:rsidRDefault="00A54B7C" w:rsidP="00A54B7C">
      <w:pPr>
        <w:tabs>
          <w:tab w:val="left" w:pos="10585"/>
        </w:tabs>
        <w:ind w:left="1077" w:right="686"/>
        <w:jc w:val="both"/>
        <w:rPr>
          <w:rFonts w:ascii="Arial" w:hAnsi="Arial" w:cs="Arial"/>
          <w:sz w:val="20"/>
          <w:szCs w:val="20"/>
        </w:rPr>
      </w:pPr>
      <w:r w:rsidRPr="00A21009">
        <w:rPr>
          <w:rFonts w:ascii="Arial" w:hAnsi="Arial" w:cs="Arial"/>
          <w:sz w:val="20"/>
          <w:szCs w:val="20"/>
        </w:rPr>
        <w:t>Данный электроинструмент предназначен для формовки и сварки пластмасс, удаления лакокрасочных покрытий и для нагревания термоусадочных шлангов. От также пригоден для пайки и лужения, разделения клееных соединений и для размораживания водопроводов.</w:t>
      </w:r>
    </w:p>
    <w:p w:rsidR="00A54B7C" w:rsidRPr="001B1173" w:rsidRDefault="00A54B7C" w:rsidP="00A54B7C">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ЗАПРЕЩЕНО!</w:t>
      </w:r>
      <w:r>
        <w:rPr>
          <w:rFonts w:ascii="Arial" w:hAnsi="Arial" w:cs="Arial"/>
          <w:b/>
          <w:sz w:val="20"/>
          <w:szCs w:val="20"/>
        </w:rPr>
        <w:t xml:space="preserve"> </w:t>
      </w:r>
      <w:r>
        <w:rPr>
          <w:rFonts w:ascii="Arial" w:hAnsi="Arial" w:cs="Arial"/>
          <w:sz w:val="20"/>
          <w:szCs w:val="20"/>
        </w:rPr>
        <w:t xml:space="preserve"> Использование не по назначению не допускается.</w:t>
      </w:r>
    </w:p>
    <w:p w:rsidR="00A54B7C" w:rsidRPr="00A04C50" w:rsidRDefault="00A54B7C" w:rsidP="00A54B7C">
      <w:pPr>
        <w:tabs>
          <w:tab w:val="left" w:pos="10585"/>
        </w:tabs>
        <w:ind w:left="709" w:right="686"/>
        <w:jc w:val="both"/>
        <w:rPr>
          <w:rFonts w:ascii="Arial" w:eastAsiaTheme="minorEastAsia" w:hAnsi="Arial" w:cs="Arial"/>
          <w:sz w:val="20"/>
          <w:szCs w:val="20"/>
          <w:lang w:eastAsia="zh-CN"/>
        </w:rPr>
      </w:pPr>
      <w:r w:rsidRPr="008B5043">
        <w:rPr>
          <w:rFonts w:ascii="Arial" w:eastAsia="Times New Roman" w:hAnsi="Arial" w:cs="Arial"/>
          <w:b/>
          <w:color w:val="000000"/>
          <w:sz w:val="20"/>
          <w:szCs w:val="20"/>
        </w:rPr>
        <w:t>Области применения</w:t>
      </w:r>
      <w:r w:rsidRPr="00A04C50">
        <w:rPr>
          <w:rFonts w:ascii="Arial" w:hAnsi="Arial" w:cs="Arial"/>
          <w:sz w:val="20"/>
          <w:szCs w:val="20"/>
        </w:rPr>
        <w:t>.</w:t>
      </w:r>
    </w:p>
    <w:p w:rsidR="00A54B7C" w:rsidRPr="00D762BF" w:rsidRDefault="00A54B7C" w:rsidP="00A54B7C">
      <w:pPr>
        <w:tabs>
          <w:tab w:val="left" w:pos="10585"/>
        </w:tabs>
        <w:ind w:left="1077" w:right="686"/>
        <w:jc w:val="both"/>
        <w:rPr>
          <w:rFonts w:ascii="Arial" w:hAnsi="Arial" w:cs="Arial"/>
          <w:sz w:val="20"/>
          <w:szCs w:val="20"/>
        </w:rPr>
      </w:pPr>
      <w:r w:rsidRPr="00D762BF">
        <w:rPr>
          <w:rFonts w:ascii="Arial" w:hAnsi="Arial" w:cs="Arial"/>
          <w:sz w:val="20"/>
          <w:szCs w:val="20"/>
        </w:rPr>
        <w:t xml:space="preserve">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A54B7C" w:rsidRPr="00D762BF" w:rsidRDefault="00A54B7C" w:rsidP="00A54B7C">
      <w:pPr>
        <w:tabs>
          <w:tab w:val="left" w:pos="10585"/>
        </w:tabs>
        <w:ind w:left="1077" w:right="686"/>
        <w:jc w:val="both"/>
        <w:rPr>
          <w:rFonts w:ascii="Arial" w:eastAsiaTheme="minorEastAsia" w:hAnsi="Arial" w:cs="Arial"/>
          <w:sz w:val="20"/>
          <w:szCs w:val="20"/>
          <w:lang w:eastAsia="zh-CN"/>
        </w:rPr>
      </w:pPr>
      <w:r w:rsidRPr="00D762BF">
        <w:rPr>
          <w:rFonts w:ascii="Arial" w:hAnsi="Arial" w:cs="Arial"/>
          <w:sz w:val="20"/>
          <w:szCs w:val="20"/>
        </w:rPr>
        <w:t>Степень защиты, обеспечиваемая корпусом - IP20 (МЭК 60529)</w:t>
      </w:r>
      <w:r>
        <w:rPr>
          <w:rFonts w:ascii="Arial" w:hAnsi="Arial" w:cs="Arial"/>
          <w:sz w:val="20"/>
          <w:szCs w:val="20"/>
        </w:rPr>
        <w:t>.</w:t>
      </w:r>
    </w:p>
    <w:p w:rsidR="00A54B7C" w:rsidRDefault="00A54B7C" w:rsidP="00A54B7C">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ВНИМАНИЕ!</w:t>
      </w:r>
      <w:r w:rsidRPr="000539B5">
        <w:rPr>
          <w:rFonts w:ascii="Arial" w:hAnsi="Arial" w:cs="Arial"/>
          <w:sz w:val="20"/>
          <w:szCs w:val="20"/>
        </w:rPr>
        <w:t xml:space="preserve"> </w:t>
      </w:r>
      <w:r w:rsidRPr="00D762BF">
        <w:rPr>
          <w:rFonts w:ascii="Arial" w:eastAsiaTheme="minorEastAsia" w:hAnsi="Arial" w:cs="Arial"/>
          <w:sz w:val="20"/>
          <w:szCs w:val="20"/>
          <w:lang w:eastAsia="zh-CN"/>
        </w:rPr>
        <w:t>После непрерывной работы в течение 15-20 минут необходимо выключить электроинструмент, возобновить работу можно через 5 минут! Не перегружайте мотор электроинструмента. Время работы не более 20 часов в неделю.</w:t>
      </w:r>
    </w:p>
    <w:p w:rsidR="00A54B7C" w:rsidRPr="00A04C50" w:rsidRDefault="00A54B7C" w:rsidP="00A54B7C">
      <w:pPr>
        <w:tabs>
          <w:tab w:val="left" w:pos="10585"/>
        </w:tabs>
        <w:ind w:left="709" w:right="686"/>
        <w:jc w:val="both"/>
        <w:rPr>
          <w:rFonts w:ascii="Arial" w:eastAsiaTheme="minorEastAsia" w:hAnsi="Arial" w:cs="Arial"/>
          <w:sz w:val="20"/>
          <w:szCs w:val="20"/>
          <w:lang w:eastAsia="zh-CN"/>
        </w:rPr>
      </w:pPr>
      <w:r w:rsidRPr="008C6FBC">
        <w:rPr>
          <w:rFonts w:ascii="Arial" w:eastAsia="Times New Roman" w:hAnsi="Arial" w:cs="Arial" w:hint="eastAsia"/>
          <w:b/>
          <w:color w:val="000000"/>
          <w:sz w:val="20"/>
          <w:szCs w:val="20"/>
        </w:rPr>
        <w:t>Источник</w:t>
      </w:r>
      <w:r w:rsidRPr="008C6FBC">
        <w:rPr>
          <w:rFonts w:ascii="Arial" w:eastAsia="Times New Roman" w:hAnsi="Arial" w:cs="Arial"/>
          <w:b/>
          <w:color w:val="000000"/>
          <w:sz w:val="20"/>
          <w:szCs w:val="20"/>
        </w:rPr>
        <w:t xml:space="preserve"> питания.</w:t>
      </w:r>
    </w:p>
    <w:p w:rsidR="00A54B7C" w:rsidRPr="00D2787E" w:rsidRDefault="00A54B7C" w:rsidP="00A54B7C">
      <w:pPr>
        <w:tabs>
          <w:tab w:val="left" w:pos="10585"/>
        </w:tabs>
        <w:ind w:left="1077" w:right="686"/>
        <w:jc w:val="both"/>
        <w:rPr>
          <w:rFonts w:ascii="Arial" w:eastAsiaTheme="minorEastAsia" w:hAnsi="Arial" w:cs="Arial"/>
          <w:sz w:val="20"/>
          <w:szCs w:val="20"/>
          <w:lang w:eastAsia="zh-CN"/>
        </w:rPr>
      </w:pPr>
      <w:r w:rsidRPr="00D2787E">
        <w:rPr>
          <w:rFonts w:ascii="Arial" w:eastAsiaTheme="minorEastAsia"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ED24D8" w:rsidRPr="00704142" w:rsidRDefault="00A54B7C" w:rsidP="00C3001A">
      <w:pPr>
        <w:pStyle w:val="1"/>
        <w:ind w:left="603"/>
        <w:rPr>
          <w:rFonts w:ascii="Arial" w:hAnsi="Arial" w:cs="Arial"/>
          <w:b/>
          <w:sz w:val="24"/>
          <w:szCs w:val="24"/>
        </w:rPr>
      </w:pPr>
      <w:r>
        <w:rPr>
          <w:rFonts w:ascii="Arial" w:hAnsi="Arial" w:cs="Arial"/>
          <w:b/>
          <w:noProof/>
          <w:sz w:val="24"/>
          <w:szCs w:val="24"/>
          <w:lang w:bidi="ar-SA"/>
        </w:rPr>
        <w:lastRenderedPageBreak/>
        <w:pict>
          <v:line id="Прямая соединительная линия 116" o:spid="_x0000_s1043" style="position:absolute;left:0;text-align:left;z-index:251767296;visibility:visible;mso-width-relative:margin"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B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P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" strokecolor="#a5a5a5 [2092]" strokeweight="2.25pt"/>
        </w:pic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263A24" w:rsidRPr="00263A24" w:rsidRDefault="00A661C5" w:rsidP="00263A24">
      <w:pPr>
        <w:tabs>
          <w:tab w:val="left" w:pos="10585"/>
        </w:tabs>
        <w:ind w:left="1077" w:right="686"/>
        <w:jc w:val="both"/>
        <w:rPr>
          <w:rFonts w:ascii="Arial" w:hAnsi="Arial" w:cs="Arial"/>
          <w:sz w:val="20"/>
          <w:szCs w:val="20"/>
        </w:rPr>
      </w:pPr>
      <w:r>
        <w:rPr>
          <w:rFonts w:ascii="Arial" w:hAnsi="Arial" w:cs="Arial" w:hint="eastAsia"/>
          <w:noProof/>
          <w:sz w:val="20"/>
          <w:szCs w:val="20"/>
          <w:lang w:bidi="ar-SA"/>
        </w:rPr>
        <w:drawing>
          <wp:anchor distT="0" distB="0" distL="114300" distR="114300" simplePos="0" relativeHeight="251827712" behindDoc="0" locked="0" layoutInCell="1" allowOverlap="1">
            <wp:simplePos x="0" y="0"/>
            <wp:positionH relativeFrom="column">
              <wp:posOffset>3303788</wp:posOffset>
            </wp:positionH>
            <wp:positionV relativeFrom="paragraph">
              <wp:posOffset>98037</wp:posOffset>
            </wp:positionV>
            <wp:extent cx="3672791" cy="1713390"/>
            <wp:effectExtent l="19050" t="0" r="3859" b="0"/>
            <wp:wrapNone/>
            <wp:docPr id="5" name="图片 0" descr="HG2003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HG2003LCD.jpg"/>
                    <pic:cNvPicPr>
                      <a:picLocks noChangeAspect="1" noChangeArrowheads="1"/>
                    </pic:cNvPicPr>
                  </pic:nvPicPr>
                  <pic:blipFill>
                    <a:blip r:embed="rId15"/>
                    <a:srcRect/>
                    <a:stretch>
                      <a:fillRect/>
                    </a:stretch>
                  </pic:blipFill>
                  <pic:spPr bwMode="auto">
                    <a:xfrm>
                      <a:off x="0" y="0"/>
                      <a:ext cx="3675333" cy="1714576"/>
                    </a:xfrm>
                    <a:prstGeom prst="rect">
                      <a:avLst/>
                    </a:prstGeom>
                    <a:noFill/>
                    <a:ln w="9525">
                      <a:noFill/>
                      <a:miter lim="800000"/>
                      <a:headEnd/>
                      <a:tailEnd/>
                    </a:ln>
                  </pic:spPr>
                </pic:pic>
              </a:graphicData>
            </a:graphic>
          </wp:anchor>
        </w:drawing>
      </w:r>
      <w:r w:rsidR="00263A24" w:rsidRPr="00263A24">
        <w:rPr>
          <w:rFonts w:ascii="Arial" w:hAnsi="Arial" w:cs="Arial" w:hint="eastAsia"/>
          <w:sz w:val="20"/>
          <w:szCs w:val="20"/>
        </w:rPr>
        <w:t>1.</w:t>
      </w:r>
      <w:r w:rsidR="00263A24" w:rsidRPr="00263A24">
        <w:rPr>
          <w:rFonts w:ascii="Arial" w:hAnsi="Arial" w:cs="Arial"/>
          <w:sz w:val="20"/>
          <w:szCs w:val="20"/>
        </w:rPr>
        <w:t xml:space="preserve"> Кнопка включения/ выключения</w:t>
      </w:r>
    </w:p>
    <w:p w:rsidR="00263A24" w:rsidRPr="00263A24" w:rsidRDefault="00263A24" w:rsidP="00263A24">
      <w:pPr>
        <w:tabs>
          <w:tab w:val="left" w:pos="10585"/>
        </w:tabs>
        <w:ind w:left="1077" w:right="686"/>
        <w:jc w:val="both"/>
        <w:rPr>
          <w:rFonts w:ascii="Arial" w:hAnsi="Arial" w:cs="Arial"/>
          <w:sz w:val="20"/>
          <w:szCs w:val="20"/>
        </w:rPr>
      </w:pPr>
      <w:r w:rsidRPr="00263A24">
        <w:rPr>
          <w:rFonts w:ascii="Arial" w:hAnsi="Arial" w:cs="Arial" w:hint="eastAsia"/>
          <w:sz w:val="20"/>
          <w:szCs w:val="20"/>
        </w:rPr>
        <w:t xml:space="preserve">2. </w:t>
      </w:r>
      <w:r w:rsidRPr="00263A24">
        <w:rPr>
          <w:rFonts w:ascii="Arial" w:hAnsi="Arial" w:cs="Arial"/>
          <w:sz w:val="20"/>
          <w:szCs w:val="20"/>
        </w:rPr>
        <w:t>ЖК дисплей</w:t>
      </w:r>
    </w:p>
    <w:p w:rsidR="00263A24" w:rsidRPr="00263A24" w:rsidRDefault="00263A24" w:rsidP="00263A24">
      <w:pPr>
        <w:tabs>
          <w:tab w:val="left" w:pos="10585"/>
        </w:tabs>
        <w:ind w:left="1077" w:right="686"/>
        <w:jc w:val="both"/>
        <w:rPr>
          <w:rFonts w:ascii="Arial" w:hAnsi="Arial" w:cs="Arial"/>
          <w:sz w:val="20"/>
          <w:szCs w:val="20"/>
        </w:rPr>
      </w:pPr>
      <w:r w:rsidRPr="00263A24">
        <w:rPr>
          <w:rFonts w:ascii="Arial" w:hAnsi="Arial" w:cs="Arial" w:hint="eastAsia"/>
          <w:sz w:val="20"/>
          <w:szCs w:val="20"/>
        </w:rPr>
        <w:t xml:space="preserve">3. </w:t>
      </w:r>
      <w:r w:rsidRPr="00263A24">
        <w:rPr>
          <w:rFonts w:ascii="Arial" w:hAnsi="Arial" w:cs="Arial"/>
          <w:sz w:val="20"/>
          <w:szCs w:val="20"/>
        </w:rPr>
        <w:t>Кнопка увеличения температуры</w:t>
      </w:r>
    </w:p>
    <w:p w:rsidR="00263A24" w:rsidRPr="00263A24" w:rsidRDefault="00263A24" w:rsidP="00263A24">
      <w:pPr>
        <w:tabs>
          <w:tab w:val="left" w:pos="10585"/>
        </w:tabs>
        <w:ind w:left="1077" w:right="686"/>
        <w:jc w:val="both"/>
        <w:rPr>
          <w:rFonts w:ascii="Arial" w:hAnsi="Arial" w:cs="Arial"/>
          <w:sz w:val="20"/>
          <w:szCs w:val="20"/>
        </w:rPr>
      </w:pPr>
      <w:r w:rsidRPr="00263A24">
        <w:rPr>
          <w:rFonts w:ascii="Arial" w:hAnsi="Arial" w:cs="Arial"/>
          <w:sz w:val="20"/>
          <w:szCs w:val="20"/>
        </w:rPr>
        <w:t xml:space="preserve">4. </w:t>
      </w:r>
      <w:r w:rsidRPr="00A11FC7">
        <w:rPr>
          <w:rFonts w:ascii="Arial" w:hAnsi="Arial" w:cs="Arial"/>
          <w:sz w:val="20"/>
          <w:szCs w:val="20"/>
        </w:rPr>
        <w:t>Кнопка</w:t>
      </w:r>
      <w:r w:rsidRPr="00263A24">
        <w:rPr>
          <w:rFonts w:ascii="Arial" w:hAnsi="Arial" w:cs="Arial"/>
          <w:sz w:val="20"/>
          <w:szCs w:val="20"/>
        </w:rPr>
        <w:t xml:space="preserve"> </w:t>
      </w:r>
      <w:r w:rsidRPr="00A11FC7">
        <w:rPr>
          <w:rFonts w:ascii="Arial" w:hAnsi="Arial" w:cs="Arial"/>
          <w:sz w:val="20"/>
          <w:szCs w:val="20"/>
        </w:rPr>
        <w:t>уменьшения</w:t>
      </w:r>
      <w:r w:rsidRPr="00263A24">
        <w:rPr>
          <w:rFonts w:ascii="Arial" w:hAnsi="Arial" w:cs="Arial"/>
          <w:sz w:val="20"/>
          <w:szCs w:val="20"/>
        </w:rPr>
        <w:t xml:space="preserve"> </w:t>
      </w:r>
      <w:r w:rsidRPr="00A11FC7">
        <w:rPr>
          <w:rFonts w:ascii="Arial" w:hAnsi="Arial" w:cs="Arial"/>
          <w:sz w:val="20"/>
          <w:szCs w:val="20"/>
        </w:rPr>
        <w:t>температуры</w:t>
      </w:r>
    </w:p>
    <w:p w:rsidR="00263A24" w:rsidRPr="00A11FC7" w:rsidRDefault="00263A24" w:rsidP="00263A24">
      <w:pPr>
        <w:tabs>
          <w:tab w:val="left" w:pos="10585"/>
        </w:tabs>
        <w:ind w:left="1077" w:right="686"/>
        <w:jc w:val="both"/>
        <w:rPr>
          <w:rFonts w:ascii="Arial" w:hAnsi="Arial" w:cs="Arial"/>
          <w:sz w:val="20"/>
          <w:szCs w:val="20"/>
        </w:rPr>
      </w:pPr>
      <w:r w:rsidRPr="00A11FC7">
        <w:rPr>
          <w:rFonts w:ascii="Arial" w:hAnsi="Arial" w:cs="Arial"/>
          <w:sz w:val="20"/>
          <w:szCs w:val="20"/>
        </w:rPr>
        <w:t>5. Регулировка воздушного потока</w:t>
      </w:r>
    </w:p>
    <w:p w:rsidR="00263A24" w:rsidRPr="00A11FC7" w:rsidRDefault="00263A24" w:rsidP="00263A24">
      <w:pPr>
        <w:tabs>
          <w:tab w:val="left" w:pos="10585"/>
        </w:tabs>
        <w:ind w:left="1077" w:right="686"/>
        <w:jc w:val="both"/>
        <w:rPr>
          <w:rFonts w:ascii="Arial" w:hAnsi="Arial" w:cs="Arial"/>
          <w:sz w:val="20"/>
          <w:szCs w:val="20"/>
        </w:rPr>
      </w:pPr>
      <w:r w:rsidRPr="00A11FC7">
        <w:rPr>
          <w:rFonts w:ascii="Arial" w:hAnsi="Arial" w:cs="Arial"/>
          <w:sz w:val="20"/>
          <w:szCs w:val="20"/>
        </w:rPr>
        <w:t xml:space="preserve">6. Кнопка выбора </w:t>
      </w:r>
      <w:r w:rsidRPr="00263A24">
        <w:rPr>
          <w:rFonts w:ascii="Arial" w:hAnsi="Arial" w:cs="Arial"/>
          <w:sz w:val="20"/>
          <w:szCs w:val="20"/>
        </w:rPr>
        <w:t>℃/℉</w:t>
      </w:r>
    </w:p>
    <w:p w:rsidR="00263A24" w:rsidRPr="00263A24" w:rsidRDefault="00263A24" w:rsidP="00263A24">
      <w:pPr>
        <w:pStyle w:val="11"/>
        <w:ind w:left="0"/>
        <w:jc w:val="both"/>
        <w:rPr>
          <w:rFonts w:ascii="Arial" w:eastAsiaTheme="minorEastAsia" w:hAnsi="Arial" w:cs="Arial"/>
          <w:sz w:val="20"/>
          <w:szCs w:val="20"/>
          <w:lang w:eastAsia="zh-CN"/>
        </w:rPr>
      </w:pPr>
    </w:p>
    <w:p w:rsidR="004103C8" w:rsidRDefault="004103C8" w:rsidP="000E5C5A">
      <w:pPr>
        <w:tabs>
          <w:tab w:val="left" w:pos="10585"/>
        </w:tabs>
        <w:spacing w:line="372" w:lineRule="auto"/>
        <w:ind w:left="720" w:right="686"/>
        <w:rPr>
          <w:rFonts w:ascii="Arial" w:eastAsiaTheme="minorEastAsia" w:hAnsi="Arial" w:cs="Arial"/>
          <w:b/>
          <w:sz w:val="20"/>
          <w:szCs w:val="20"/>
          <w:lang w:eastAsia="zh-CN"/>
        </w:rPr>
      </w:pPr>
    </w:p>
    <w:p w:rsidR="003E575C" w:rsidRDefault="00E53F41" w:rsidP="003E575C">
      <w:pPr>
        <w:tabs>
          <w:tab w:val="left" w:pos="10585"/>
        </w:tabs>
        <w:spacing w:line="372" w:lineRule="auto"/>
        <w:ind w:left="720" w:right="686"/>
        <w:rPr>
          <w:rFonts w:ascii="Arial" w:eastAsiaTheme="minorEastAsia" w:hAnsi="Arial" w:cs="Arial"/>
          <w:b/>
          <w:sz w:val="20"/>
          <w:szCs w:val="20"/>
          <w:lang w:eastAsia="zh-CN"/>
        </w:rPr>
      </w:pPr>
      <w:r w:rsidRPr="00ED24D8">
        <w:rPr>
          <w:rFonts w:ascii="Arial" w:hAnsi="Arial" w:cs="Arial"/>
          <w:b/>
          <w:sz w:val="20"/>
          <w:szCs w:val="20"/>
        </w:rPr>
        <w:t>Комплектность поставки.</w:t>
      </w:r>
    </w:p>
    <w:p w:rsidR="00D1169F" w:rsidRPr="008C3A7E" w:rsidRDefault="00D1169F" w:rsidP="00D1169F">
      <w:pPr>
        <w:tabs>
          <w:tab w:val="left" w:pos="10585"/>
        </w:tabs>
        <w:ind w:left="1077" w:right="686"/>
        <w:jc w:val="both"/>
        <w:rPr>
          <w:rFonts w:ascii="Arial" w:hAnsi="Arial" w:cs="Arial"/>
          <w:sz w:val="20"/>
          <w:szCs w:val="20"/>
        </w:rPr>
      </w:pPr>
      <w:r w:rsidRPr="008C3A7E">
        <w:rPr>
          <w:rFonts w:ascii="Arial" w:hAnsi="Arial" w:cs="Arial" w:hint="eastAsia"/>
          <w:sz w:val="20"/>
          <w:szCs w:val="20"/>
        </w:rPr>
        <w:t>1.</w:t>
      </w:r>
      <w:r w:rsidRPr="008C3A7E">
        <w:rPr>
          <w:rFonts w:ascii="Arial" w:hAnsi="Arial" w:cs="Arial"/>
          <w:sz w:val="20"/>
          <w:szCs w:val="20"/>
        </w:rPr>
        <w:t>Термопистолет.</w:t>
      </w:r>
    </w:p>
    <w:p w:rsidR="00D1169F" w:rsidRPr="008C3A7E" w:rsidRDefault="00D1169F" w:rsidP="00D1169F">
      <w:pPr>
        <w:tabs>
          <w:tab w:val="left" w:pos="10585"/>
        </w:tabs>
        <w:ind w:left="1077" w:right="686"/>
        <w:jc w:val="both"/>
        <w:rPr>
          <w:rFonts w:ascii="Arial" w:hAnsi="Arial" w:cs="Arial"/>
          <w:sz w:val="20"/>
          <w:szCs w:val="20"/>
        </w:rPr>
      </w:pPr>
      <w:r w:rsidRPr="008C3A7E">
        <w:rPr>
          <w:rFonts w:ascii="Arial" w:hAnsi="Arial" w:cs="Arial" w:hint="eastAsia"/>
          <w:sz w:val="20"/>
          <w:szCs w:val="20"/>
        </w:rPr>
        <w:t>2.</w:t>
      </w:r>
      <w:r w:rsidRPr="008C3A7E">
        <w:rPr>
          <w:rFonts w:ascii="Arial" w:hAnsi="Arial" w:cs="Arial"/>
          <w:sz w:val="20"/>
          <w:szCs w:val="20"/>
        </w:rPr>
        <w:t xml:space="preserve">Аксессуары: </w:t>
      </w:r>
      <w:r w:rsidRPr="00A11FC7">
        <w:rPr>
          <w:rFonts w:ascii="Arial" w:hAnsi="Arial" w:cs="Arial"/>
          <w:sz w:val="20"/>
          <w:szCs w:val="20"/>
        </w:rPr>
        <w:t>4 сопла, скребок для снятия краски.</w:t>
      </w:r>
    </w:p>
    <w:p w:rsidR="00D1169F" w:rsidRPr="008C3A7E" w:rsidRDefault="00D1169F" w:rsidP="00D1169F">
      <w:pPr>
        <w:tabs>
          <w:tab w:val="left" w:pos="10585"/>
        </w:tabs>
        <w:ind w:left="1077" w:right="686"/>
        <w:jc w:val="both"/>
        <w:rPr>
          <w:rFonts w:ascii="Arial" w:hAnsi="Arial" w:cs="Arial"/>
          <w:sz w:val="20"/>
          <w:szCs w:val="20"/>
        </w:rPr>
      </w:pPr>
      <w:r w:rsidRPr="008C3A7E">
        <w:rPr>
          <w:rFonts w:ascii="Arial" w:hAnsi="Arial" w:cs="Arial" w:hint="eastAsia"/>
          <w:sz w:val="20"/>
          <w:szCs w:val="20"/>
        </w:rPr>
        <w:t>3.</w:t>
      </w:r>
      <w:r w:rsidRPr="008C3A7E">
        <w:rPr>
          <w:rFonts w:ascii="Arial" w:hAnsi="Arial" w:cs="Arial"/>
          <w:sz w:val="20"/>
          <w:szCs w:val="20"/>
        </w:rPr>
        <w:t>Инструкция по эксплуатации и техническому обслуживанию.</w:t>
      </w:r>
    </w:p>
    <w:p w:rsidR="00DF11EE" w:rsidRPr="00D1169F" w:rsidRDefault="00DF11EE" w:rsidP="003E575C">
      <w:pPr>
        <w:tabs>
          <w:tab w:val="left" w:pos="10585"/>
        </w:tabs>
        <w:ind w:left="1077" w:right="686"/>
        <w:rPr>
          <w:rFonts w:ascii="Arial" w:eastAsiaTheme="minorEastAsia" w:hAnsi="Arial" w:cs="Arial"/>
          <w:sz w:val="20"/>
          <w:szCs w:val="20"/>
          <w:lang w:eastAsia="zh-CN"/>
        </w:rPr>
      </w:pPr>
    </w:p>
    <w:p w:rsidR="00163D40" w:rsidRPr="00ED07B6" w:rsidRDefault="00DF11EE" w:rsidP="00ED07B6">
      <w:pPr>
        <w:tabs>
          <w:tab w:val="left" w:pos="10585"/>
        </w:tabs>
        <w:ind w:left="1077" w:right="686"/>
        <w:rPr>
          <w:rFonts w:ascii="Arial" w:eastAsiaTheme="minorEastAsia" w:hAnsi="Arial" w:cs="Arial"/>
          <w:sz w:val="20"/>
          <w:szCs w:val="20"/>
          <w:lang w:eastAsia="zh-CN"/>
        </w:rPr>
      </w:pPr>
      <w:r>
        <w:rPr>
          <w:rFonts w:ascii="Arial" w:hAnsi="Arial" w:cs="Arial"/>
          <w:noProof/>
          <w:sz w:val="20"/>
          <w:szCs w:val="20"/>
          <w:lang w:bidi="ar-SA"/>
        </w:rPr>
        <w:drawing>
          <wp:inline distT="0" distB="0" distL="0" distR="0">
            <wp:extent cx="3733701" cy="1597980"/>
            <wp:effectExtent l="19050" t="0" r="99"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744714" cy="1602693"/>
                    </a:xfrm>
                    <a:prstGeom prst="rect">
                      <a:avLst/>
                    </a:prstGeom>
                    <a:noFill/>
                    <a:ln w="9525">
                      <a:noFill/>
                      <a:miter lim="800000"/>
                      <a:headEnd/>
                      <a:tailEnd/>
                    </a:ln>
                  </pic:spPr>
                </pic:pic>
              </a:graphicData>
            </a:graphic>
          </wp:inline>
        </w:drawing>
      </w:r>
    </w:p>
    <w:p w:rsidR="00EE1A99" w:rsidRPr="00704142" w:rsidRDefault="00A54B7C" w:rsidP="00EE1A99">
      <w:pPr>
        <w:pStyle w:val="1"/>
        <w:rPr>
          <w:rFonts w:ascii="Arial"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18" o:spid="_x0000_s1042" style="position:absolute;left:0;text-align:left;z-index:251769344;visibility:visible;mso-width-relative:margin"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s6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" strokecolor="#a5a5a5 [2092]" strokeweight="2.25pt"/>
        </w:pic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EE1A99" w:rsidRPr="00BB3EE2" w:rsidRDefault="00EE1A99" w:rsidP="00EE1A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gridCol w:w="3452"/>
      </w:tblGrid>
      <w:tr w:rsidR="00BD7314" w:rsidRPr="00DF6379" w:rsidTr="00B66883">
        <w:trPr>
          <w:trHeight w:val="547"/>
          <w:jc w:val="center"/>
        </w:trPr>
        <w:tc>
          <w:tcPr>
            <w:tcW w:w="6096" w:type="dxa"/>
            <w:shd w:val="clear" w:color="auto" w:fill="FBE4D5"/>
            <w:vAlign w:val="center"/>
          </w:tcPr>
          <w:p w:rsidR="00BD7314" w:rsidRPr="00804910" w:rsidRDefault="00BD7314" w:rsidP="00A54B7C">
            <w:pPr>
              <w:jc w:val="center"/>
              <w:rPr>
                <w:rFonts w:ascii="Arial" w:hAnsi="Arial" w:cs="Arial"/>
                <w:bCs/>
                <w:sz w:val="20"/>
                <w:szCs w:val="20"/>
              </w:rPr>
            </w:pPr>
            <w:r w:rsidRPr="00804910">
              <w:rPr>
                <w:rFonts w:ascii="Arial" w:hAnsi="Arial" w:cs="Arial"/>
                <w:bCs/>
                <w:sz w:val="20"/>
                <w:szCs w:val="20"/>
              </w:rPr>
              <w:t>Характеристики</w:t>
            </w:r>
          </w:p>
        </w:tc>
        <w:tc>
          <w:tcPr>
            <w:tcW w:w="3452" w:type="dxa"/>
            <w:shd w:val="clear" w:color="auto" w:fill="FBE4D5"/>
            <w:vAlign w:val="center"/>
          </w:tcPr>
          <w:p w:rsidR="00BD7314" w:rsidRPr="00B66883" w:rsidRDefault="00E20EA8" w:rsidP="00824BEA">
            <w:pPr>
              <w:pStyle w:val="1"/>
              <w:jc w:val="center"/>
              <w:rPr>
                <w:rFonts w:ascii="Arial" w:hAnsi="Arial" w:cs="Arial"/>
                <w:sz w:val="20"/>
                <w:szCs w:val="20"/>
                <w:lang w:eastAsia="zh-CN"/>
              </w:rPr>
            </w:pPr>
            <w:r w:rsidRPr="00B66883">
              <w:rPr>
                <w:rFonts w:ascii="Arial" w:hAnsi="Arial" w:cs="Arial"/>
                <w:sz w:val="20"/>
                <w:szCs w:val="20"/>
                <w:lang w:val="en-US" w:eastAsia="zh-CN"/>
              </w:rPr>
              <w:t>HG2003LCD</w:t>
            </w:r>
          </w:p>
        </w:tc>
      </w:tr>
      <w:tr w:rsidR="00824BEA" w:rsidRPr="00DF6379" w:rsidTr="00B66883">
        <w:trPr>
          <w:trHeight w:val="259"/>
          <w:jc w:val="center"/>
        </w:trPr>
        <w:tc>
          <w:tcPr>
            <w:tcW w:w="6096" w:type="dxa"/>
            <w:vAlign w:val="center"/>
          </w:tcPr>
          <w:p w:rsidR="00824BEA" w:rsidRPr="00824BEA" w:rsidRDefault="00824BEA" w:rsidP="00A54B7C">
            <w:pPr>
              <w:jc w:val="both"/>
              <w:rPr>
                <w:rFonts w:ascii="Arial" w:hAnsi="Arial" w:cs="Arial"/>
                <w:bCs/>
                <w:sz w:val="20"/>
                <w:szCs w:val="20"/>
              </w:rPr>
            </w:pPr>
            <w:r w:rsidRPr="00824BEA">
              <w:rPr>
                <w:rFonts w:ascii="Arial" w:hAnsi="Arial" w:cs="Arial"/>
                <w:bCs/>
                <w:sz w:val="20"/>
                <w:szCs w:val="20"/>
              </w:rPr>
              <w:t>Напряжение</w:t>
            </w:r>
          </w:p>
        </w:tc>
        <w:tc>
          <w:tcPr>
            <w:tcW w:w="3452" w:type="dxa"/>
            <w:vAlign w:val="center"/>
          </w:tcPr>
          <w:p w:rsidR="00824BEA" w:rsidRPr="00824BEA" w:rsidRDefault="00824BEA" w:rsidP="00824BEA">
            <w:pPr>
              <w:pStyle w:val="1"/>
              <w:jc w:val="center"/>
              <w:rPr>
                <w:rFonts w:ascii="Arial" w:eastAsia="Tahoma" w:hAnsi="Arial" w:cs="Arial"/>
                <w:bCs/>
                <w:sz w:val="20"/>
                <w:szCs w:val="20"/>
              </w:rPr>
            </w:pPr>
            <w:r w:rsidRPr="00824BEA">
              <w:rPr>
                <w:rFonts w:ascii="Arial" w:eastAsia="Tahoma" w:hAnsi="Arial" w:cs="Arial"/>
                <w:bCs/>
                <w:sz w:val="20"/>
                <w:szCs w:val="20"/>
              </w:rPr>
              <w:t>220В~</w:t>
            </w:r>
            <w:r w:rsidRPr="00824BEA">
              <w:rPr>
                <w:rFonts w:ascii="Arial" w:eastAsia="Tahoma" w:hAnsi="Arial" w:cs="Arial" w:hint="eastAsia"/>
                <w:bCs/>
                <w:sz w:val="20"/>
                <w:szCs w:val="20"/>
              </w:rPr>
              <w:t xml:space="preserve"> </w:t>
            </w:r>
            <w:r w:rsidRPr="00824BEA">
              <w:rPr>
                <w:rFonts w:ascii="Arial" w:eastAsia="Tahoma" w:hAnsi="Arial" w:cs="Arial"/>
                <w:bCs/>
                <w:sz w:val="20"/>
                <w:szCs w:val="20"/>
              </w:rPr>
              <w:t>50Гц</w:t>
            </w:r>
          </w:p>
        </w:tc>
      </w:tr>
      <w:tr w:rsidR="00824BEA" w:rsidRPr="00DF6379" w:rsidTr="00B66883">
        <w:trPr>
          <w:trHeight w:val="259"/>
          <w:jc w:val="center"/>
        </w:trPr>
        <w:tc>
          <w:tcPr>
            <w:tcW w:w="6096" w:type="dxa"/>
            <w:vAlign w:val="center"/>
          </w:tcPr>
          <w:p w:rsidR="00824BEA" w:rsidRPr="00824BEA" w:rsidRDefault="00824BEA" w:rsidP="00A54B7C">
            <w:pPr>
              <w:jc w:val="both"/>
              <w:rPr>
                <w:rFonts w:ascii="Arial" w:hAnsi="Arial" w:cs="Arial"/>
                <w:bCs/>
                <w:sz w:val="20"/>
                <w:szCs w:val="20"/>
              </w:rPr>
            </w:pPr>
            <w:r w:rsidRPr="00824BEA">
              <w:rPr>
                <w:rFonts w:ascii="Arial" w:hAnsi="Arial" w:cs="Arial"/>
                <w:bCs/>
                <w:sz w:val="20"/>
                <w:szCs w:val="20"/>
              </w:rPr>
              <w:t>Мощность</w:t>
            </w:r>
          </w:p>
        </w:tc>
        <w:tc>
          <w:tcPr>
            <w:tcW w:w="3452" w:type="dxa"/>
            <w:vAlign w:val="center"/>
          </w:tcPr>
          <w:p w:rsidR="00824BEA" w:rsidRPr="00824BEA" w:rsidRDefault="00824BEA" w:rsidP="00824BEA">
            <w:pPr>
              <w:jc w:val="center"/>
              <w:rPr>
                <w:rFonts w:ascii="Arial" w:hAnsi="Arial" w:cs="Arial"/>
                <w:bCs/>
                <w:sz w:val="20"/>
                <w:szCs w:val="20"/>
              </w:rPr>
            </w:pPr>
            <w:r w:rsidRPr="00824BEA">
              <w:rPr>
                <w:rFonts w:ascii="Arial" w:hAnsi="Arial" w:cs="Arial"/>
                <w:bCs/>
                <w:sz w:val="20"/>
                <w:szCs w:val="20"/>
              </w:rPr>
              <w:t>2000 Вт</w:t>
            </w:r>
          </w:p>
        </w:tc>
      </w:tr>
      <w:tr w:rsidR="00824BEA" w:rsidRPr="00DF6379" w:rsidTr="00B66883">
        <w:trPr>
          <w:trHeight w:val="259"/>
          <w:jc w:val="center"/>
        </w:trPr>
        <w:tc>
          <w:tcPr>
            <w:tcW w:w="6096" w:type="dxa"/>
            <w:vAlign w:val="center"/>
          </w:tcPr>
          <w:p w:rsidR="00824BEA" w:rsidRPr="00824BEA" w:rsidRDefault="00824BEA" w:rsidP="00A54B7C">
            <w:pPr>
              <w:jc w:val="both"/>
              <w:rPr>
                <w:rFonts w:ascii="Arial" w:hAnsi="Arial" w:cs="Arial"/>
                <w:bCs/>
                <w:sz w:val="20"/>
                <w:szCs w:val="20"/>
              </w:rPr>
            </w:pPr>
            <w:bookmarkStart w:id="1" w:name="_Hlk355682122"/>
            <w:bookmarkStart w:id="2" w:name="OLE_LINK19"/>
            <w:r w:rsidRPr="00824BEA">
              <w:rPr>
                <w:rFonts w:ascii="Arial" w:hAnsi="Arial" w:cs="Arial"/>
                <w:bCs/>
                <w:sz w:val="20"/>
                <w:szCs w:val="20"/>
              </w:rPr>
              <w:t>Регулировка температуры</w:t>
            </w:r>
          </w:p>
        </w:tc>
        <w:tc>
          <w:tcPr>
            <w:tcW w:w="3452" w:type="dxa"/>
            <w:vAlign w:val="center"/>
          </w:tcPr>
          <w:p w:rsidR="00824BEA" w:rsidRPr="00824BEA" w:rsidRDefault="00824BEA" w:rsidP="00824BEA">
            <w:pPr>
              <w:jc w:val="center"/>
              <w:rPr>
                <w:rFonts w:ascii="Arial" w:hAnsi="Arial" w:cs="Arial"/>
                <w:bCs/>
                <w:sz w:val="20"/>
                <w:szCs w:val="20"/>
              </w:rPr>
            </w:pPr>
            <w:r w:rsidRPr="00824BEA">
              <w:rPr>
                <w:rFonts w:ascii="Arial" w:hAnsi="Arial" w:cs="Arial" w:hint="eastAsia"/>
                <w:bCs/>
                <w:sz w:val="20"/>
                <w:szCs w:val="20"/>
              </w:rPr>
              <w:t>I: 50</w:t>
            </w:r>
            <w:r w:rsidRPr="00824BEA">
              <w:rPr>
                <w:rFonts w:ascii="Arial" w:hAnsi="Arial" w:cs="Arial"/>
                <w:bCs/>
                <w:sz w:val="20"/>
                <w:szCs w:val="20"/>
              </w:rPr>
              <w:t xml:space="preserve"> ℃</w:t>
            </w:r>
          </w:p>
        </w:tc>
      </w:tr>
      <w:tr w:rsidR="00824BEA" w:rsidRPr="00DF6379" w:rsidTr="00B66883">
        <w:trPr>
          <w:trHeight w:val="259"/>
          <w:jc w:val="center"/>
        </w:trPr>
        <w:tc>
          <w:tcPr>
            <w:tcW w:w="6096" w:type="dxa"/>
            <w:vAlign w:val="center"/>
          </w:tcPr>
          <w:p w:rsidR="00824BEA" w:rsidRPr="00824BEA" w:rsidRDefault="00824BEA" w:rsidP="00A54B7C">
            <w:pPr>
              <w:jc w:val="both"/>
              <w:rPr>
                <w:rFonts w:ascii="Arial" w:hAnsi="Arial" w:cs="Arial"/>
                <w:bCs/>
                <w:sz w:val="20"/>
                <w:szCs w:val="20"/>
              </w:rPr>
            </w:pPr>
            <w:r w:rsidRPr="00824BEA">
              <w:rPr>
                <w:rFonts w:ascii="Arial" w:hAnsi="Arial" w:cs="Arial"/>
                <w:bCs/>
                <w:sz w:val="20"/>
                <w:szCs w:val="20"/>
              </w:rPr>
              <w:t>Регулировка температуры</w:t>
            </w:r>
          </w:p>
        </w:tc>
        <w:tc>
          <w:tcPr>
            <w:tcW w:w="3452" w:type="dxa"/>
            <w:vAlign w:val="center"/>
          </w:tcPr>
          <w:p w:rsidR="00824BEA" w:rsidRPr="00824BEA" w:rsidRDefault="00824BEA" w:rsidP="00824BEA">
            <w:pPr>
              <w:jc w:val="center"/>
              <w:rPr>
                <w:rFonts w:ascii="Arial" w:hAnsi="Arial" w:cs="Arial"/>
                <w:bCs/>
                <w:sz w:val="20"/>
                <w:szCs w:val="20"/>
              </w:rPr>
            </w:pPr>
            <w:r w:rsidRPr="00824BEA">
              <w:rPr>
                <w:rFonts w:ascii="Arial" w:hAnsi="Arial" w:cs="Arial" w:hint="eastAsia"/>
                <w:bCs/>
                <w:sz w:val="20"/>
                <w:szCs w:val="20"/>
              </w:rPr>
              <w:t>II: 50-600</w:t>
            </w:r>
            <w:r w:rsidRPr="00824BEA">
              <w:rPr>
                <w:rFonts w:ascii="Arial" w:hAnsi="Arial" w:cs="Arial"/>
                <w:bCs/>
                <w:sz w:val="20"/>
                <w:szCs w:val="20"/>
              </w:rPr>
              <w:t xml:space="preserve"> ℃</w:t>
            </w:r>
          </w:p>
        </w:tc>
      </w:tr>
      <w:tr w:rsidR="00824BEA" w:rsidRPr="00DF6379" w:rsidTr="00B66883">
        <w:trPr>
          <w:trHeight w:val="259"/>
          <w:jc w:val="center"/>
        </w:trPr>
        <w:tc>
          <w:tcPr>
            <w:tcW w:w="6096" w:type="dxa"/>
            <w:vAlign w:val="center"/>
          </w:tcPr>
          <w:p w:rsidR="00824BEA" w:rsidRPr="00824BEA" w:rsidRDefault="00824BEA" w:rsidP="00A54B7C">
            <w:pPr>
              <w:jc w:val="both"/>
              <w:rPr>
                <w:rFonts w:ascii="Arial" w:hAnsi="Arial" w:cs="Arial"/>
                <w:bCs/>
                <w:sz w:val="20"/>
                <w:szCs w:val="20"/>
              </w:rPr>
            </w:pPr>
            <w:r w:rsidRPr="00824BEA">
              <w:rPr>
                <w:rFonts w:ascii="Arial" w:hAnsi="Arial" w:cs="Arial"/>
                <w:bCs/>
                <w:sz w:val="20"/>
                <w:szCs w:val="20"/>
              </w:rPr>
              <w:t>Воздушный поток</w:t>
            </w:r>
          </w:p>
        </w:tc>
        <w:tc>
          <w:tcPr>
            <w:tcW w:w="3452" w:type="dxa"/>
            <w:vAlign w:val="center"/>
          </w:tcPr>
          <w:p w:rsidR="00824BEA" w:rsidRPr="00824BEA" w:rsidRDefault="00824BEA" w:rsidP="00824BEA">
            <w:pPr>
              <w:jc w:val="center"/>
              <w:rPr>
                <w:rFonts w:ascii="Arial" w:hAnsi="Arial" w:cs="Arial"/>
                <w:bCs/>
                <w:sz w:val="20"/>
                <w:szCs w:val="20"/>
              </w:rPr>
            </w:pPr>
            <w:r w:rsidRPr="00824BEA">
              <w:rPr>
                <w:rFonts w:ascii="Arial" w:hAnsi="Arial" w:cs="Arial" w:hint="eastAsia"/>
                <w:bCs/>
                <w:sz w:val="20"/>
                <w:szCs w:val="20"/>
              </w:rPr>
              <w:t xml:space="preserve">6 </w:t>
            </w:r>
            <w:r w:rsidRPr="00824BEA">
              <w:rPr>
                <w:rFonts w:ascii="Arial" w:hAnsi="Arial" w:cs="Arial"/>
                <w:bCs/>
                <w:sz w:val="20"/>
                <w:szCs w:val="20"/>
              </w:rPr>
              <w:t>уровней</w:t>
            </w:r>
          </w:p>
        </w:tc>
      </w:tr>
      <w:bookmarkEnd w:id="1"/>
      <w:bookmarkEnd w:id="2"/>
    </w:tbl>
    <w:p w:rsidR="00DE0D00" w:rsidRPr="00743EFD" w:rsidRDefault="00DE0D00" w:rsidP="00F176C1">
      <w:pPr>
        <w:spacing w:afterLines="50" w:after="120"/>
        <w:jc w:val="center"/>
        <w:rPr>
          <w:rFonts w:ascii="Arial" w:eastAsiaTheme="minorEastAsia" w:hAnsi="Arial" w:cs="Arial"/>
          <w:b/>
          <w:lang w:eastAsia="zh-CN"/>
        </w:rPr>
      </w:pPr>
    </w:p>
    <w:p w:rsidR="00A54B7C" w:rsidRPr="00704142" w:rsidRDefault="00A54B7C" w:rsidP="00A54B7C">
      <w:pPr>
        <w:pStyle w:val="1"/>
        <w:rPr>
          <w:rFonts w:ascii="Arial"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19" o:spid="_x0000_s1058" style="position:absolute;left:0;text-align:left;z-index:251834880;visibility:visible;mso-width-relative:margin" from="265.3pt,6.3pt" to="75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" strokecolor="#a5a5a5 [2092]" strokeweight="2.25pt"/>
        </w:pict>
      </w:r>
      <w:r w:rsidRPr="00704142">
        <w:rPr>
          <w:rFonts w:ascii="Arial" w:hAnsi="Arial" w:cs="Arial"/>
          <w:b/>
          <w:color w:val="808080" w:themeColor="background1" w:themeShade="80"/>
          <w:sz w:val="24"/>
          <w:szCs w:val="24"/>
        </w:rPr>
        <w:t xml:space="preserve">ПРАВИЛА </w:t>
      </w:r>
      <w:r>
        <w:rPr>
          <w:rFonts w:ascii="Arial" w:hAnsi="Arial" w:cs="Arial"/>
          <w:b/>
          <w:color w:val="808080" w:themeColor="background1" w:themeShade="80"/>
          <w:sz w:val="24"/>
          <w:szCs w:val="24"/>
        </w:rPr>
        <w:t xml:space="preserve">ТЕХНИКИ </w:t>
      </w:r>
      <w:r w:rsidRPr="00704142">
        <w:rPr>
          <w:rFonts w:ascii="Arial" w:hAnsi="Arial" w:cs="Arial"/>
          <w:b/>
          <w:color w:val="808080" w:themeColor="background1" w:themeShade="80"/>
          <w:sz w:val="24"/>
          <w:szCs w:val="24"/>
        </w:rPr>
        <w:t>БЕЗОПАСНОСТИ.</w:t>
      </w:r>
      <w:r w:rsidRPr="00704142">
        <w:rPr>
          <w:rFonts w:ascii="Arial" w:hAnsi="Arial" w:cs="Arial"/>
          <w:b/>
          <w:noProof/>
          <w:sz w:val="24"/>
          <w:szCs w:val="24"/>
          <w:lang w:bidi="ar-SA"/>
        </w:rPr>
        <w:t xml:space="preserve"> </w:t>
      </w:r>
    </w:p>
    <w:p w:rsidR="00A54B7C" w:rsidRDefault="00A54B7C" w:rsidP="00A54B7C">
      <w:pPr>
        <w:tabs>
          <w:tab w:val="left" w:pos="10585"/>
        </w:tabs>
        <w:ind w:left="1077" w:right="686"/>
        <w:jc w:val="both"/>
        <w:rPr>
          <w:rFonts w:ascii="Arial" w:hAnsi="Arial" w:cs="Arial"/>
          <w:b/>
          <w:sz w:val="20"/>
          <w:szCs w:val="20"/>
        </w:rPr>
      </w:pPr>
    </w:p>
    <w:p w:rsidR="00A54B7C" w:rsidRDefault="00A54B7C" w:rsidP="00A54B7C">
      <w:pPr>
        <w:tabs>
          <w:tab w:val="left" w:pos="10585"/>
        </w:tabs>
        <w:ind w:left="1077" w:right="686"/>
        <w:jc w:val="both"/>
        <w:rPr>
          <w:rFonts w:ascii="Arial" w:eastAsiaTheme="minorEastAsia" w:hAnsi="Arial" w:cs="Arial"/>
          <w:sz w:val="20"/>
          <w:szCs w:val="20"/>
          <w:lang w:eastAsia="zh-CN"/>
        </w:rPr>
      </w:pPr>
      <w:r w:rsidRPr="001B1173">
        <w:rPr>
          <w:rFonts w:ascii="Arial" w:hAnsi="Arial" w:cs="Arial"/>
          <w:b/>
          <w:sz w:val="20"/>
          <w:szCs w:val="20"/>
        </w:rPr>
        <w:t>ВНИМАНИЕ!</w:t>
      </w:r>
      <w:r w:rsidRPr="000539B5">
        <w:rPr>
          <w:rFonts w:ascii="Arial" w:hAnsi="Arial" w:cs="Arial"/>
          <w:sz w:val="20"/>
          <w:szCs w:val="20"/>
        </w:rPr>
        <w:t xml:space="preserve"> </w:t>
      </w:r>
      <w:r w:rsidRPr="00782F82">
        <w:rPr>
          <w:rFonts w:ascii="Arial" w:hAnsi="Arial" w:cs="Arial"/>
          <w:sz w:val="20"/>
          <w:szCs w:val="20"/>
        </w:rPr>
        <w:t>Электроинструменты является оборудованием повышенной опасности. Пользуясь электроинструментом, чтобы не подвергаться опасности поражения током, травмы или возникновения пожара, следует СТРОГО соблюдать следующие основные правила техники безопасности. Прочитайте и запомните эти указания до того, как приступите к работе с электроинструментом. Храните указания по технике безопасности в надёжном месте</w:t>
      </w:r>
    </w:p>
    <w:p w:rsidR="00A54B7C" w:rsidRPr="00782F82" w:rsidRDefault="00A54B7C" w:rsidP="00A54B7C">
      <w:pPr>
        <w:tabs>
          <w:tab w:val="left" w:pos="10585"/>
        </w:tabs>
        <w:ind w:left="720" w:right="686"/>
        <w:jc w:val="both"/>
        <w:rPr>
          <w:rFonts w:ascii="Arial" w:eastAsiaTheme="minorEastAsia" w:hAnsi="Arial" w:cs="Arial"/>
          <w:b/>
          <w:sz w:val="20"/>
          <w:szCs w:val="20"/>
          <w:lang w:eastAsia="zh-CN"/>
        </w:rPr>
      </w:pPr>
      <w:r w:rsidRPr="00782F82">
        <w:rPr>
          <w:rFonts w:ascii="Arial" w:hAnsi="Arial" w:cs="Arial"/>
          <w:b/>
          <w:sz w:val="20"/>
          <w:szCs w:val="20"/>
        </w:rPr>
        <w:t>Рабочее место.</w:t>
      </w:r>
    </w:p>
    <w:p w:rsidR="00A54B7C" w:rsidRPr="00782F82" w:rsidRDefault="00A54B7C" w:rsidP="00A54B7C">
      <w:pPr>
        <w:tabs>
          <w:tab w:val="left" w:pos="10585"/>
        </w:tabs>
        <w:ind w:left="1077" w:right="686"/>
        <w:jc w:val="both"/>
        <w:rPr>
          <w:rFonts w:ascii="Arial" w:hAnsi="Arial" w:cs="Arial"/>
          <w:sz w:val="20"/>
          <w:szCs w:val="20"/>
        </w:rPr>
      </w:pPr>
      <w:r w:rsidRPr="00782F82">
        <w:rPr>
          <w:rFonts w:ascii="Arial" w:hAnsi="Arial" w:cs="Arial"/>
          <w:sz w:val="20"/>
          <w:szCs w:val="20"/>
        </w:rPr>
        <w:t>Содержите рабочее место чистым и хорошо освещенным.</w:t>
      </w:r>
      <w:r>
        <w:rPr>
          <w:rFonts w:ascii="Arial" w:hAnsi="Arial" w:cs="Arial"/>
          <w:sz w:val="20"/>
          <w:szCs w:val="20"/>
        </w:rPr>
        <w:t xml:space="preserve"> </w:t>
      </w:r>
      <w:r w:rsidRPr="00782F82">
        <w:rPr>
          <w:rFonts w:ascii="Arial" w:hAnsi="Arial" w:cs="Arial"/>
          <w:sz w:val="20"/>
          <w:szCs w:val="20"/>
        </w:rPr>
        <w:t>Загроможденные плохо освещенные рабочие места являются причиной травматизма.</w:t>
      </w:r>
    </w:p>
    <w:p w:rsidR="00A54B7C" w:rsidRPr="00782F82" w:rsidRDefault="00A54B7C" w:rsidP="00A54B7C">
      <w:pPr>
        <w:tabs>
          <w:tab w:val="left" w:pos="10585"/>
        </w:tabs>
        <w:ind w:left="1077" w:right="686"/>
        <w:jc w:val="both"/>
        <w:rPr>
          <w:rFonts w:ascii="Arial" w:hAnsi="Arial" w:cs="Arial"/>
          <w:sz w:val="20"/>
          <w:szCs w:val="20"/>
        </w:rPr>
      </w:pPr>
      <w:r w:rsidRPr="00782F82">
        <w:rPr>
          <w:rFonts w:ascii="Arial" w:hAnsi="Arial" w:cs="Arial"/>
          <w:sz w:val="20"/>
          <w:szCs w:val="20"/>
        </w:rPr>
        <w:t>Не используйте электроинструменты во взрывоопасных помещениях, таких, где присутствуют огнеопасные жидкости, газы, или пыль. Электроинструменты создают искры, которые могут привести к возгоранию пыли или пара.</w:t>
      </w:r>
    </w:p>
    <w:p w:rsidR="00A54B7C" w:rsidRPr="00782F82" w:rsidRDefault="00A54B7C" w:rsidP="00A54B7C">
      <w:pPr>
        <w:tabs>
          <w:tab w:val="left" w:pos="10585"/>
        </w:tabs>
        <w:ind w:left="1077" w:right="686"/>
        <w:jc w:val="both"/>
        <w:rPr>
          <w:rFonts w:ascii="Arial" w:hAnsi="Arial" w:cs="Arial"/>
          <w:sz w:val="20"/>
          <w:szCs w:val="20"/>
        </w:rPr>
      </w:pPr>
      <w:r w:rsidRPr="00782F82">
        <w:rPr>
          <w:rFonts w:ascii="Arial" w:hAnsi="Arial" w:cs="Arial"/>
          <w:sz w:val="20"/>
          <w:szCs w:val="20"/>
        </w:rPr>
        <w:t>Держите детей, и посетителей на безопасном расстоянии от работающих электроинструментов.</w:t>
      </w:r>
    </w:p>
    <w:p w:rsidR="00A54B7C" w:rsidRDefault="00A54B7C" w:rsidP="00A54B7C">
      <w:pPr>
        <w:tabs>
          <w:tab w:val="left" w:pos="10585"/>
        </w:tabs>
        <w:ind w:left="1077" w:right="686"/>
        <w:jc w:val="both"/>
        <w:rPr>
          <w:rFonts w:ascii="Arial" w:eastAsiaTheme="minorEastAsia" w:hAnsi="Arial" w:cs="Arial"/>
          <w:sz w:val="20"/>
          <w:szCs w:val="20"/>
          <w:lang w:eastAsia="zh-CN"/>
        </w:rPr>
      </w:pPr>
      <w:r w:rsidRPr="00782F82">
        <w:rPr>
          <w:rFonts w:ascii="Arial" w:hAnsi="Arial" w:cs="Arial"/>
          <w:sz w:val="20"/>
          <w:szCs w:val="20"/>
        </w:rPr>
        <w:t>Не отвлекайтесь – это может вызвать потерю контроля при работе и стать причиной травмы.</w:t>
      </w:r>
    </w:p>
    <w:p w:rsidR="00A54B7C" w:rsidRDefault="00A54B7C" w:rsidP="00A54B7C">
      <w:pPr>
        <w:tabs>
          <w:tab w:val="left" w:pos="10585"/>
        </w:tabs>
        <w:ind w:left="720" w:right="686"/>
        <w:jc w:val="both"/>
        <w:rPr>
          <w:rFonts w:ascii="Arial" w:hAnsi="Arial" w:cs="Arial"/>
          <w:b/>
          <w:lang w:eastAsia="zh-CN"/>
        </w:rPr>
      </w:pPr>
      <w:r w:rsidRPr="005E592C">
        <w:rPr>
          <w:rFonts w:ascii="Arial" w:hAnsi="Arial" w:cs="Arial"/>
          <w:b/>
          <w:lang w:eastAsia="zh-CN"/>
        </w:rPr>
        <w:t>Предписывающие знаки Гост 12.14.026-2001.</w:t>
      </w:r>
    </w:p>
    <w:tbl>
      <w:tblPr>
        <w:tblpPr w:leftFromText="180" w:rightFromText="180" w:vertAnchor="text" w:horzAnchor="margin" w:tblpXSpec="center" w:tblpY="308"/>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069"/>
        <w:gridCol w:w="6044"/>
      </w:tblGrid>
      <w:tr w:rsidR="00A54B7C" w:rsidTr="00A54B7C">
        <w:trPr>
          <w:trHeight w:val="823"/>
        </w:trPr>
        <w:tc>
          <w:tcPr>
            <w:tcW w:w="1248" w:type="dxa"/>
            <w:shd w:val="clear" w:color="auto" w:fill="auto"/>
          </w:tcPr>
          <w:p w:rsidR="00A54B7C" w:rsidRPr="00263840" w:rsidRDefault="00A54B7C" w:rsidP="00A54B7C">
            <w:pPr>
              <w:rPr>
                <w:rFonts w:ascii="Calibri" w:eastAsia="Calibri" w:hAnsi="Calibri"/>
              </w:rPr>
            </w:pPr>
            <w:r>
              <w:rPr>
                <w:rFonts w:ascii="Calibri" w:eastAsia="Calibri" w:hAnsi="Calibri"/>
                <w:noProof/>
                <w:lang w:bidi="ar-SA"/>
              </w:rPr>
              <w:lastRenderedPageBreak/>
              <w:drawing>
                <wp:inline distT="0" distB="0" distL="0" distR="0" wp14:anchorId="33BF731A" wp14:editId="52AF8C81">
                  <wp:extent cx="413468" cy="413468"/>
                  <wp:effectExtent l="19050" t="0" r="5632"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417310" cy="417310"/>
                          </a:xfrm>
                          <a:prstGeom prst="rect">
                            <a:avLst/>
                          </a:prstGeom>
                          <a:noFill/>
                          <a:ln w="9525">
                            <a:noFill/>
                            <a:miter lim="800000"/>
                            <a:headEnd/>
                            <a:tailEnd/>
                          </a:ln>
                        </pic:spPr>
                      </pic:pic>
                    </a:graphicData>
                  </a:graphic>
                </wp:inline>
              </w:drawing>
            </w:r>
          </w:p>
        </w:tc>
        <w:tc>
          <w:tcPr>
            <w:tcW w:w="2069"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Отключить штепсельную вилку</w:t>
            </w:r>
            <w:r>
              <w:rPr>
                <w:rFonts w:ascii="Calibri" w:eastAsia="Calibri" w:hAnsi="Calibri"/>
              </w:rPr>
              <w:t>.</w:t>
            </w:r>
          </w:p>
        </w:tc>
        <w:tc>
          <w:tcPr>
            <w:tcW w:w="6044"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На рабочих местах и оборудовании, где требуется отключение от электросети при наладке или остановке электрооборудования и в других случаях</w:t>
            </w:r>
            <w:r>
              <w:rPr>
                <w:rFonts w:ascii="Calibri" w:eastAsia="Calibri" w:hAnsi="Calibri"/>
              </w:rPr>
              <w:t>.</w:t>
            </w:r>
          </w:p>
        </w:tc>
      </w:tr>
      <w:tr w:rsidR="00A54B7C" w:rsidTr="00A54B7C">
        <w:trPr>
          <w:trHeight w:val="834"/>
        </w:trPr>
        <w:tc>
          <w:tcPr>
            <w:tcW w:w="1248" w:type="dxa"/>
            <w:shd w:val="clear" w:color="auto" w:fill="auto"/>
          </w:tcPr>
          <w:p w:rsidR="00A54B7C" w:rsidRPr="00263840" w:rsidRDefault="00A54B7C" w:rsidP="00A54B7C">
            <w:pPr>
              <w:rPr>
                <w:rFonts w:ascii="Calibri" w:eastAsia="Calibri" w:hAnsi="Calibri"/>
              </w:rPr>
            </w:pPr>
            <w:r>
              <w:rPr>
                <w:rFonts w:ascii="Calibri" w:eastAsia="Calibri" w:hAnsi="Calibri"/>
                <w:noProof/>
                <w:lang w:bidi="ar-SA"/>
              </w:rPr>
              <w:drawing>
                <wp:inline distT="0" distB="0" distL="0" distR="0" wp14:anchorId="33AE0575" wp14:editId="3614361E">
                  <wp:extent cx="410320" cy="398447"/>
                  <wp:effectExtent l="19050" t="0" r="878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r="1639"/>
                          <a:stretch>
                            <a:fillRect/>
                          </a:stretch>
                        </pic:blipFill>
                        <pic:spPr bwMode="auto">
                          <a:xfrm>
                            <a:off x="0" y="0"/>
                            <a:ext cx="410341" cy="398467"/>
                          </a:xfrm>
                          <a:prstGeom prst="rect">
                            <a:avLst/>
                          </a:prstGeom>
                          <a:noFill/>
                          <a:ln w="9525">
                            <a:noFill/>
                            <a:miter lim="800000"/>
                            <a:headEnd/>
                            <a:tailEnd/>
                          </a:ln>
                        </pic:spPr>
                      </pic:pic>
                    </a:graphicData>
                  </a:graphic>
                </wp:inline>
              </w:drawing>
            </w:r>
          </w:p>
        </w:tc>
        <w:tc>
          <w:tcPr>
            <w:tcW w:w="2069"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Работать в защитных перчатках</w:t>
            </w:r>
            <w:r>
              <w:rPr>
                <w:rFonts w:ascii="Calibri" w:eastAsia="Calibri" w:hAnsi="Calibri"/>
              </w:rPr>
              <w:t>.</w:t>
            </w:r>
          </w:p>
        </w:tc>
        <w:tc>
          <w:tcPr>
            <w:tcW w:w="6044"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r>
              <w:rPr>
                <w:rFonts w:ascii="Calibri" w:eastAsia="Calibri" w:hAnsi="Calibri"/>
              </w:rPr>
              <w:t>.</w:t>
            </w:r>
          </w:p>
        </w:tc>
      </w:tr>
      <w:tr w:rsidR="00A54B7C" w:rsidTr="00A54B7C">
        <w:trPr>
          <w:trHeight w:val="1357"/>
        </w:trPr>
        <w:tc>
          <w:tcPr>
            <w:tcW w:w="1248" w:type="dxa"/>
            <w:shd w:val="clear" w:color="auto" w:fill="auto"/>
          </w:tcPr>
          <w:p w:rsidR="00A54B7C" w:rsidRPr="00263840" w:rsidRDefault="00A54B7C" w:rsidP="00A54B7C">
            <w:pPr>
              <w:rPr>
                <w:rFonts w:ascii="Calibri" w:eastAsia="Calibri" w:hAnsi="Calibri"/>
              </w:rPr>
            </w:pPr>
            <w:r>
              <w:rPr>
                <w:rFonts w:ascii="Calibri" w:eastAsia="Calibri" w:hAnsi="Calibri"/>
                <w:noProof/>
                <w:lang w:bidi="ar-SA"/>
              </w:rPr>
              <w:drawing>
                <wp:inline distT="0" distB="0" distL="0" distR="0" wp14:anchorId="406CE3DB" wp14:editId="2C6E22EC">
                  <wp:extent cx="410017" cy="398653"/>
                  <wp:effectExtent l="19050" t="0" r="9083"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srcRect/>
                          <a:stretch>
                            <a:fillRect/>
                          </a:stretch>
                        </pic:blipFill>
                        <pic:spPr bwMode="auto">
                          <a:xfrm>
                            <a:off x="0" y="0"/>
                            <a:ext cx="412483" cy="401050"/>
                          </a:xfrm>
                          <a:prstGeom prst="rect">
                            <a:avLst/>
                          </a:prstGeom>
                          <a:noFill/>
                          <a:ln w="9525">
                            <a:noFill/>
                            <a:miter lim="800000"/>
                            <a:headEnd/>
                            <a:tailEnd/>
                          </a:ln>
                        </pic:spPr>
                      </pic:pic>
                    </a:graphicData>
                  </a:graphic>
                </wp:inline>
              </w:drawing>
            </w:r>
          </w:p>
        </w:tc>
        <w:tc>
          <w:tcPr>
            <w:tcW w:w="2069"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Работать в средствах индивидуальной защиты органов дыхания</w:t>
            </w:r>
            <w:r>
              <w:rPr>
                <w:rFonts w:ascii="Calibri" w:eastAsia="Calibri" w:hAnsi="Calibri"/>
              </w:rPr>
              <w:t>.</w:t>
            </w:r>
          </w:p>
        </w:tc>
        <w:tc>
          <w:tcPr>
            <w:tcW w:w="6044"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На рабочих местах и участках, где требуется защита органов дыхания</w:t>
            </w:r>
            <w:r>
              <w:rPr>
                <w:rFonts w:ascii="Calibri" w:eastAsia="Calibri" w:hAnsi="Calibri"/>
              </w:rPr>
              <w:t>.</w:t>
            </w:r>
          </w:p>
        </w:tc>
      </w:tr>
      <w:tr w:rsidR="00A54B7C" w:rsidTr="00A54B7C">
        <w:trPr>
          <w:trHeight w:val="851"/>
        </w:trPr>
        <w:tc>
          <w:tcPr>
            <w:tcW w:w="1248" w:type="dxa"/>
            <w:shd w:val="clear" w:color="auto" w:fill="auto"/>
          </w:tcPr>
          <w:p w:rsidR="00A54B7C" w:rsidRPr="00263840" w:rsidRDefault="00A54B7C" w:rsidP="00A54B7C">
            <w:pPr>
              <w:rPr>
                <w:rFonts w:ascii="Calibri" w:eastAsia="Calibri" w:hAnsi="Calibri"/>
              </w:rPr>
            </w:pPr>
            <w:r>
              <w:rPr>
                <w:rFonts w:ascii="Calibri" w:eastAsia="Calibri" w:hAnsi="Calibri"/>
                <w:noProof/>
                <w:lang w:bidi="ar-SA"/>
              </w:rPr>
              <w:drawing>
                <wp:inline distT="0" distB="0" distL="0" distR="0" wp14:anchorId="183E93D3" wp14:editId="33B9C232">
                  <wp:extent cx="410017" cy="404235"/>
                  <wp:effectExtent l="19050" t="0" r="908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cstate="print"/>
                          <a:srcRect/>
                          <a:stretch>
                            <a:fillRect/>
                          </a:stretch>
                        </pic:blipFill>
                        <pic:spPr bwMode="auto">
                          <a:xfrm>
                            <a:off x="0" y="0"/>
                            <a:ext cx="412186" cy="406374"/>
                          </a:xfrm>
                          <a:prstGeom prst="rect">
                            <a:avLst/>
                          </a:prstGeom>
                          <a:noFill/>
                          <a:ln w="9525">
                            <a:noFill/>
                            <a:miter lim="800000"/>
                            <a:headEnd/>
                            <a:tailEnd/>
                          </a:ln>
                        </pic:spPr>
                      </pic:pic>
                    </a:graphicData>
                  </a:graphic>
                </wp:inline>
              </w:drawing>
            </w:r>
          </w:p>
        </w:tc>
        <w:tc>
          <w:tcPr>
            <w:tcW w:w="2069"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Работать в защитных наушниках</w:t>
            </w:r>
            <w:r>
              <w:rPr>
                <w:rFonts w:ascii="Calibri" w:eastAsia="Calibri" w:hAnsi="Calibri"/>
              </w:rPr>
              <w:t>.</w:t>
            </w:r>
          </w:p>
        </w:tc>
        <w:tc>
          <w:tcPr>
            <w:tcW w:w="6044"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На рабочих местах и участках с повышенным уровнем шума</w:t>
            </w:r>
            <w:r>
              <w:rPr>
                <w:rFonts w:ascii="Calibri" w:eastAsia="Calibri" w:hAnsi="Calibri"/>
              </w:rPr>
              <w:t>.</w:t>
            </w:r>
          </w:p>
        </w:tc>
      </w:tr>
      <w:tr w:rsidR="00A54B7C" w:rsidTr="00A54B7C">
        <w:trPr>
          <w:trHeight w:val="837"/>
        </w:trPr>
        <w:tc>
          <w:tcPr>
            <w:tcW w:w="1248" w:type="dxa"/>
            <w:shd w:val="clear" w:color="auto" w:fill="auto"/>
          </w:tcPr>
          <w:p w:rsidR="00A54B7C" w:rsidRPr="00263840" w:rsidRDefault="00A54B7C" w:rsidP="00A54B7C">
            <w:pPr>
              <w:rPr>
                <w:rFonts w:ascii="Calibri" w:eastAsia="Calibri" w:hAnsi="Calibri"/>
              </w:rPr>
            </w:pPr>
            <w:r>
              <w:rPr>
                <w:rFonts w:ascii="Calibri" w:eastAsia="Calibri" w:hAnsi="Calibri"/>
                <w:noProof/>
                <w:lang w:bidi="ar-SA"/>
              </w:rPr>
              <w:drawing>
                <wp:inline distT="0" distB="0" distL="0" distR="0" wp14:anchorId="785BC902" wp14:editId="743B518D">
                  <wp:extent cx="413192" cy="401236"/>
                  <wp:effectExtent l="19050" t="0" r="5908"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413214" cy="401257"/>
                          </a:xfrm>
                          <a:prstGeom prst="rect">
                            <a:avLst/>
                          </a:prstGeom>
                          <a:noFill/>
                          <a:ln w="9525">
                            <a:noFill/>
                            <a:miter lim="800000"/>
                            <a:headEnd/>
                            <a:tailEnd/>
                          </a:ln>
                        </pic:spPr>
                      </pic:pic>
                    </a:graphicData>
                  </a:graphic>
                </wp:inline>
              </w:drawing>
            </w:r>
          </w:p>
        </w:tc>
        <w:tc>
          <w:tcPr>
            <w:tcW w:w="2069"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Работать в защитных очках</w:t>
            </w:r>
            <w:r>
              <w:rPr>
                <w:rFonts w:ascii="Calibri" w:eastAsia="Calibri" w:hAnsi="Calibri"/>
              </w:rPr>
              <w:t>.</w:t>
            </w:r>
          </w:p>
        </w:tc>
        <w:tc>
          <w:tcPr>
            <w:tcW w:w="6044"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На рабочих местах и участках, где требуется защита органов зрения</w:t>
            </w:r>
            <w:r>
              <w:rPr>
                <w:rFonts w:ascii="Calibri" w:eastAsia="Calibri" w:hAnsi="Calibri"/>
              </w:rPr>
              <w:t>.</w:t>
            </w:r>
          </w:p>
        </w:tc>
      </w:tr>
      <w:tr w:rsidR="00A54B7C" w:rsidTr="00A54B7C">
        <w:trPr>
          <w:trHeight w:val="938"/>
        </w:trPr>
        <w:tc>
          <w:tcPr>
            <w:tcW w:w="1248" w:type="dxa"/>
            <w:shd w:val="clear" w:color="auto" w:fill="auto"/>
          </w:tcPr>
          <w:p w:rsidR="00A54B7C" w:rsidRPr="00263840" w:rsidRDefault="00A54B7C" w:rsidP="00A54B7C">
            <w:pPr>
              <w:rPr>
                <w:rFonts w:ascii="Calibri" w:eastAsia="Calibri" w:hAnsi="Calibri"/>
              </w:rPr>
            </w:pPr>
            <w:r>
              <w:rPr>
                <w:rFonts w:ascii="Calibri" w:eastAsia="Calibri" w:hAnsi="Calibri"/>
                <w:noProof/>
                <w:lang w:bidi="ar-SA"/>
              </w:rPr>
              <w:drawing>
                <wp:inline distT="0" distB="0" distL="0" distR="0" wp14:anchorId="22B489EE" wp14:editId="031C451C">
                  <wp:extent cx="413192" cy="377385"/>
                  <wp:effectExtent l="19050" t="0" r="5908"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415768" cy="379738"/>
                          </a:xfrm>
                          <a:prstGeom prst="rect">
                            <a:avLst/>
                          </a:prstGeom>
                          <a:noFill/>
                          <a:ln w="9525">
                            <a:noFill/>
                            <a:miter lim="800000"/>
                            <a:headEnd/>
                            <a:tailEnd/>
                          </a:ln>
                        </pic:spPr>
                      </pic:pic>
                    </a:graphicData>
                  </a:graphic>
                </wp:inline>
              </w:drawing>
            </w:r>
          </w:p>
        </w:tc>
        <w:tc>
          <w:tcPr>
            <w:tcW w:w="2069"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 xml:space="preserve">Электроинструмент класса </w:t>
            </w:r>
            <w:r w:rsidRPr="00263840">
              <w:rPr>
                <w:rFonts w:ascii="Calibri" w:eastAsia="Calibri" w:hAnsi="Calibri"/>
                <w:lang w:val="en-US"/>
              </w:rPr>
              <w:t>II</w:t>
            </w:r>
            <w:r w:rsidRPr="00263840">
              <w:rPr>
                <w:rFonts w:ascii="Calibri" w:eastAsia="Calibri" w:hAnsi="Calibri"/>
              </w:rPr>
              <w:t xml:space="preserve"> (по ГОСТ 60745-1-2009).</w:t>
            </w:r>
          </w:p>
        </w:tc>
        <w:tc>
          <w:tcPr>
            <w:tcW w:w="6044" w:type="dxa"/>
            <w:shd w:val="clear" w:color="auto" w:fill="auto"/>
          </w:tcPr>
          <w:p w:rsidR="00A54B7C" w:rsidRPr="00263840" w:rsidRDefault="00A54B7C" w:rsidP="00A54B7C">
            <w:pPr>
              <w:rPr>
                <w:rFonts w:ascii="Calibri" w:eastAsia="Calibri" w:hAnsi="Calibri"/>
              </w:rPr>
            </w:pPr>
            <w:r w:rsidRPr="00263840">
              <w:rPr>
                <w:rFonts w:ascii="Calibri" w:eastAsia="Calibri" w:hAnsi="Calibri"/>
              </w:rPr>
              <w:t>Электроинструмент с двойной изоляцией. Заземление не предусматривается.</w:t>
            </w:r>
          </w:p>
        </w:tc>
      </w:tr>
    </w:tbl>
    <w:p w:rsidR="00A54B7C" w:rsidRPr="003F2AC5" w:rsidRDefault="00A54B7C" w:rsidP="00A54B7C">
      <w:pPr>
        <w:spacing w:afterLines="50" w:after="120"/>
        <w:jc w:val="center"/>
        <w:rPr>
          <w:rFonts w:ascii="Arial" w:eastAsiaTheme="minorEastAsia" w:hAnsi="Arial" w:cs="Arial"/>
          <w:b/>
          <w:sz w:val="20"/>
          <w:szCs w:val="20"/>
          <w:lang w:eastAsia="zh-CN"/>
        </w:rPr>
      </w:pPr>
    </w:p>
    <w:p w:rsidR="00A54B7C" w:rsidRPr="007404E1" w:rsidRDefault="00A54B7C" w:rsidP="00A54B7C">
      <w:pPr>
        <w:tabs>
          <w:tab w:val="left" w:pos="10585"/>
        </w:tabs>
        <w:ind w:left="1077" w:right="686"/>
        <w:jc w:val="both"/>
        <w:rPr>
          <w:rFonts w:ascii="Arial" w:eastAsiaTheme="minorEastAsia" w:hAnsi="Arial" w:cs="Arial"/>
          <w:sz w:val="20"/>
          <w:szCs w:val="20"/>
          <w:lang w:eastAsia="zh-CN"/>
        </w:rPr>
      </w:pPr>
    </w:p>
    <w:p w:rsidR="00A54B7C" w:rsidRPr="006C1ED6" w:rsidRDefault="00A54B7C" w:rsidP="00A54B7C">
      <w:pPr>
        <w:tabs>
          <w:tab w:val="left" w:pos="10585"/>
        </w:tabs>
        <w:ind w:left="720" w:right="686"/>
        <w:jc w:val="both"/>
        <w:rPr>
          <w:rFonts w:ascii="Arial" w:eastAsiaTheme="minorEastAsia" w:hAnsi="Arial" w:cs="Arial"/>
          <w:b/>
          <w:sz w:val="20"/>
          <w:szCs w:val="20"/>
          <w:lang w:eastAsia="zh-CN"/>
        </w:rPr>
      </w:pPr>
      <w:r w:rsidRPr="006C1ED6">
        <w:rPr>
          <w:rFonts w:ascii="Arial" w:eastAsiaTheme="minorEastAsia" w:hAnsi="Arial" w:cs="Arial"/>
          <w:b/>
          <w:sz w:val="20"/>
          <w:szCs w:val="20"/>
          <w:lang w:eastAsia="zh-CN"/>
        </w:rPr>
        <w:t>Электробезопасность.</w:t>
      </w:r>
    </w:p>
    <w:p w:rsidR="00A54B7C" w:rsidRPr="006C1ED6" w:rsidRDefault="00A54B7C" w:rsidP="00A54B7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lastRenderedPageBreak/>
        <w:t xml:space="preserve">Перед включением проверьте, соответствует ли напряжение питания Вашего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 </w:t>
      </w:r>
    </w:p>
    <w:p w:rsidR="00A54B7C" w:rsidRPr="006C1ED6" w:rsidRDefault="00A54B7C" w:rsidP="00A54B7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 xml:space="preserve">Электроинструменты с двойной изоляцией не требуют подключения через розетку с третьим заземленным проводом. Для электроинструментов без двойной изоляции подключение через розетку с заземленным проводом обязательно. </w:t>
      </w:r>
    </w:p>
    <w:p w:rsidR="00A54B7C" w:rsidRPr="006C1ED6" w:rsidRDefault="00A54B7C" w:rsidP="00A54B7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Резиновые перчатки электрика и специальная обувь увеличат вашу личную безопасность.</w:t>
      </w:r>
    </w:p>
    <w:p w:rsidR="00A54B7C" w:rsidRPr="006C1ED6" w:rsidRDefault="00A54B7C" w:rsidP="00A54B7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Не подвергайте электроинструменты воздействию дождя или влажным условиям. Вода, попавшая в электроинструмент, значительно увеличивает риск поражения током.</w:t>
      </w:r>
    </w:p>
    <w:p w:rsidR="00A54B7C" w:rsidRPr="006C1ED6" w:rsidRDefault="00A54B7C" w:rsidP="00A54B7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Аккуратно обращайтесь с электрошнуром. Никогда не используйте шнур, чтобы нести электроинструменты или тянуть штепсель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Поврежденные шнуры увеличивают риск поражения током.</w:t>
      </w:r>
    </w:p>
    <w:p w:rsidR="00A54B7C" w:rsidRDefault="00A54B7C" w:rsidP="00A54B7C">
      <w:pPr>
        <w:tabs>
          <w:tab w:val="left" w:pos="10585"/>
        </w:tabs>
        <w:ind w:left="1077" w:right="686"/>
        <w:jc w:val="both"/>
        <w:rPr>
          <w:rFonts w:ascii="Arial" w:eastAsiaTheme="minorEastAsia" w:hAnsi="Arial" w:cs="Arial"/>
          <w:sz w:val="20"/>
          <w:szCs w:val="20"/>
          <w:lang w:eastAsia="zh-CN"/>
        </w:rPr>
      </w:pPr>
      <w:r w:rsidRPr="006C1ED6">
        <w:rPr>
          <w:rFonts w:ascii="Arial" w:eastAsiaTheme="minorEastAsia" w:hAnsi="Arial" w:cs="Arial"/>
          <w:sz w:val="20"/>
          <w:szCs w:val="20"/>
          <w:lang w:eastAsia="zh-CN"/>
        </w:rPr>
        <w:t>При действии электроинструмента вне помещений, используйте электроудлинители, специально для этого предназначенные.</w:t>
      </w:r>
    </w:p>
    <w:p w:rsidR="00A54B7C" w:rsidRPr="00A630FC" w:rsidRDefault="00A54B7C" w:rsidP="00A54B7C">
      <w:pPr>
        <w:tabs>
          <w:tab w:val="left" w:pos="10585"/>
        </w:tabs>
        <w:ind w:left="720" w:right="686"/>
        <w:jc w:val="both"/>
        <w:rPr>
          <w:rFonts w:ascii="Arial" w:eastAsiaTheme="minorEastAsia" w:hAnsi="Arial" w:cs="Arial"/>
          <w:b/>
          <w:sz w:val="20"/>
          <w:szCs w:val="20"/>
          <w:lang w:eastAsia="zh-CN"/>
        </w:rPr>
      </w:pPr>
      <w:r w:rsidRPr="00A630FC">
        <w:rPr>
          <w:rFonts w:ascii="Arial" w:eastAsiaTheme="minorEastAsia" w:hAnsi="Arial" w:cs="Arial"/>
          <w:b/>
          <w:sz w:val="20"/>
          <w:szCs w:val="20"/>
          <w:lang w:eastAsia="zh-CN"/>
        </w:rPr>
        <w:t>Личная безопасность.</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Будьте внимательны, постоянно следите за тем, что вы делаете, и используйте здравый смысл при работе с электроинструментом. Не используйте электроинструмент в то время как Вы утомлены или находитесь под воздействием лекарств или средств, замедляющих реакцию, а также алкоголя или наркотических веществ. Это может привести к серьезной травме.</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Носите соответствующую одежду. Слишком свободная одежда, драгоценности или длинные распущенные волосы могут попасть в движущиеся части работающего электроинструмента. Держите ваши волосы, одежду, и перчатки далеко от двигающихся частей. Руки должны быть сухими, чистыми и свободными от следов маслянистых веществ.</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lastRenderedPageBreak/>
        <w:t xml:space="preserve">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Удалите регулировочные и/или установочные ключи перед включением электроинструмента. Оставленный ключ, попав в движущиеся части электроинструмента, может привести к поломке электроинструмента или серьезной травме.</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Держите надежно равновесие. Используйте хорошую опору и всегда держите надежно баланс тела. Надлежащая опора и баланс позволяют обеспечить надежный контроль над электроинструментом в неожиданных ситуациях.</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Используйте оборудование, обеспечивающее Вашу безопасность. Всегда носите защитные очки. Респиратор, нескользящие безопасные ботинки, каска, или наушники должны использоваться для соответствующих условий.</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Будьте осторожны при работе в рядом с горючими материалами.</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Избегайте длительного воздействия потока горячего воздуха на один участок.</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используйте во взрывоопасной среде.</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Обратите внимание, что поток горячего воздуха может воспламенить горючие материалы, находящиеся вне поля вашего зрения.</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Дождитесь полного охлаждения фена прежде, чем убрать ее в место хранения.</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Всегда контролируйте включенный прибор.</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пользуйтесь электроинструментом, если поврежден электрический кабель, вилка или электродвигатель.</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допускайте попадания горячего воздушного потока на электрический кабель.</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 xml:space="preserve">Следите за тем, чтобы во время работы электрический кабель не натягивался. Вы должны свободно оперировать феном на расстоянии вытянутой руки. </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Никогда не направляйте фен на людей или животных.</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Закончив работу, следите за тем, чтобы не касаться горячим инструментом других предметов. Перед тем как оставить инструмент на хранение охладите его.</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Никогда не пользуйтесь феном в местах с повышенной опасностью пожара.</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касайтесь сопла, всегда надевайте защитные рукавицы.</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lastRenderedPageBreak/>
        <w:t>Не используйте фен для сушки волос.</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 xml:space="preserve">Выключайте фен сразу после выполнения работ и дайте ее полностью остыть, прежде чем оставить на хранение. </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Следите, чтобы вентиляционные отверстия фена всегда были открыты.</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Учтите, газы, выделяемые краской, могут быть токсичны. При необходимости проконсультируйтесь с производителем краски.</w:t>
      </w:r>
    </w:p>
    <w:p w:rsidR="00A54B7C" w:rsidRPr="00A630FC" w:rsidRDefault="00A54B7C" w:rsidP="00A54B7C">
      <w:pPr>
        <w:tabs>
          <w:tab w:val="left" w:pos="10585"/>
        </w:tabs>
        <w:ind w:left="1077" w:right="686"/>
        <w:jc w:val="both"/>
        <w:rPr>
          <w:rFonts w:ascii="Arial" w:eastAsiaTheme="minorEastAsia" w:hAnsi="Arial" w:cs="Arial"/>
          <w:sz w:val="20"/>
          <w:szCs w:val="20"/>
          <w:lang w:eastAsia="zh-CN"/>
        </w:rPr>
      </w:pPr>
      <w:r w:rsidRPr="00A630FC">
        <w:rPr>
          <w:rFonts w:ascii="Arial" w:eastAsiaTheme="minorEastAsia" w:hAnsi="Arial" w:cs="Arial"/>
          <w:sz w:val="20"/>
          <w:szCs w:val="20"/>
          <w:lang w:eastAsia="zh-CN"/>
        </w:rPr>
        <w:t>Не роняйте и не бросаете инструмент, это может привести к повреждениям нагревательного элемента.</w:t>
      </w:r>
    </w:p>
    <w:p w:rsidR="00A54B7C" w:rsidRDefault="00A54B7C" w:rsidP="00A54B7C">
      <w:pPr>
        <w:tabs>
          <w:tab w:val="left" w:pos="10585"/>
        </w:tabs>
        <w:ind w:left="720" w:right="686"/>
        <w:jc w:val="both"/>
        <w:rPr>
          <w:rFonts w:ascii="Arial" w:eastAsiaTheme="minorEastAsia" w:hAnsi="Arial" w:cs="Arial"/>
          <w:b/>
          <w:lang w:eastAsia="zh-CN"/>
        </w:rPr>
      </w:pPr>
    </w:p>
    <w:p w:rsidR="00A54B7C" w:rsidRPr="00704142" w:rsidRDefault="00A54B7C" w:rsidP="00A54B7C">
      <w:pPr>
        <w:pStyle w:val="1"/>
        <w:rPr>
          <w:rFonts w:ascii="Arial"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0" o:spid="_x0000_s1059" style="position:absolute;left:0;text-align:left;z-index:251835904;visibility:visible;mso-width-relative:margin"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Pr="00704142">
        <w:rPr>
          <w:rFonts w:ascii="Arial" w:hAnsi="Arial" w:cs="Arial"/>
          <w:b/>
          <w:color w:val="808080" w:themeColor="background1" w:themeShade="80"/>
          <w:sz w:val="24"/>
          <w:szCs w:val="24"/>
        </w:rPr>
        <w:t>П</w:t>
      </w:r>
      <w:r>
        <w:rPr>
          <w:rFonts w:ascii="Arial" w:hAnsi="Arial" w:cs="Arial"/>
          <w:b/>
          <w:color w:val="808080" w:themeColor="background1" w:themeShade="80"/>
          <w:sz w:val="24"/>
          <w:szCs w:val="24"/>
        </w:rPr>
        <w:t xml:space="preserve">РАВИЛА </w:t>
      </w:r>
      <w:r w:rsidRPr="00704142">
        <w:rPr>
          <w:rFonts w:ascii="Arial" w:hAnsi="Arial" w:cs="Arial"/>
          <w:b/>
          <w:color w:val="808080" w:themeColor="background1" w:themeShade="80"/>
          <w:sz w:val="24"/>
          <w:szCs w:val="24"/>
        </w:rPr>
        <w:t>ЭКСПЛУАТАЦИИ ОБОРУДОВАНИЯ.</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A037E6">
        <w:rPr>
          <w:rFonts w:ascii="Arial" w:hAnsi="Arial" w:cs="Arial"/>
          <w:b/>
          <w:sz w:val="20"/>
          <w:szCs w:val="20"/>
        </w:rPr>
        <w:t>ЗАПРЕЩЕНО!</w:t>
      </w:r>
      <w:r>
        <w:rPr>
          <w:rFonts w:ascii="Arial" w:hAnsi="Arial" w:cs="Arial"/>
          <w:sz w:val="20"/>
          <w:szCs w:val="20"/>
        </w:rPr>
        <w:t xml:space="preserve"> </w:t>
      </w:r>
      <w:r w:rsidRPr="00002566">
        <w:rPr>
          <w:rFonts w:ascii="Arial" w:eastAsiaTheme="minorEastAsia" w:hAnsi="Arial" w:cs="Arial"/>
          <w:sz w:val="20"/>
          <w:szCs w:val="20"/>
          <w:lang w:eastAsia="zh-CN"/>
        </w:rPr>
        <w:t>Этот технический фен не предназначен для использования детьми и лицами с ограниченными физическими, сенсорными или умственными способностями, или с недостаточным опытом и знаниями. Пользоваться этим техническим феном детям в возрасте 8 лет и старше и лицам с ограниченными физическими, сенсорными или умственными способностями, или с недостаточным опытом и знаниями разрешается только под присмотром ответственного за их безопасность лица или если они прошли инструктаж на предмет надежного использования технического фена и понимают, какие опасности исходят от него. Иначе существует опасность неправильного использования или получения травм. Смотрите за детьми. Дети не должны играться с горячей воздуходувкой. Очистку и техническое обслуживание технического фена дети могут производить только под присмотром. Обращайтесь осторожно с этим электроинструментом.</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Этот электроинструмент сильно нагревает воздух, что ведет к повышенной опасности пожара и взрыва.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Будьте особенно осторожны при работе вблизи горючих материалов. Поток горячего воздуха и горячее сопло могут воспламенить пыль или газ.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ЗАПРЕЩЕНО!</w:t>
      </w:r>
      <w:r w:rsidRPr="00002566">
        <w:rPr>
          <w:rFonts w:ascii="Arial" w:eastAsiaTheme="minorEastAsia" w:hAnsi="Arial" w:cs="Arial"/>
          <w:sz w:val="20"/>
          <w:szCs w:val="20"/>
          <w:lang w:eastAsia="zh-CN"/>
        </w:rPr>
        <w:t xml:space="preserve"> Не работайте с этим электроинструментом во взрывоопасных помещениях. Не направляйте поток горячего воздуха продолжительное время на одно и тоже место. При обработке, например, синтетических материалов, красок, лаков или подобных материалов могут возникнуть легко воспламеняющиеся газы. Учитывайте, что тепло может достичь скрытые горючие материалы и воспламенить их.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lastRenderedPageBreak/>
        <w:t xml:space="preserve">После использования надежно положите электроинструмент и дайте ему полностью остыть, перед тем как Вы уберете его. Горячее сопло может причинить ущерб. Не позволяйте детям пользоваться электроинструментом без присмотра. Храните неиспользуемые электроинструменты недоступно для детей.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Не разрешайте пользоваться электроинструментом лицам, которые незнакомы с ним или не читали настоящих инструкций. Электроинструменты опасны в руках неопытных лиц.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Защищайте электроинструмент от дождя и сырости. Проникновение воды в электроинструмент повышает риск поражения электротоком.</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Не допускается использовать шнур не по назначению, например, для транспортировки или подвески электроинструмента, или для вытягивания вилки из розетки. Защищайте шнур от воздействия высоких температур, масла, острых кромок или подвижных частей инструмента. Поврежденный или спутанный шнур повышает риск поражения электрическим током. Применяйте защитный очки. Защитные очки снижают риск получения травм.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До начала наладки электроинструмента, замены принадлежностей или прекращения работы отключайте вилку от розетки сети. Эта мера предосторожности предотвращает непреднамеренное пуск электроинструмента.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Перед каждым использованием проверяйте электроинструмент, кабель и вилку. Не пользуйтесь электроинструментом, если Вы констатируете повреждение.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Не вскрывайте самостоятельно электроинструмент и поручайте ремонт квалифицированному специалисту и только с оригинальными запчастями. Поврежденные электроинструменты, шнур и вилка повышают риск поражения электротоком. Ваше рабочее место должно иметь хорошую вентиляцию. Возникающие при работе газы и пары часто являются вредными для здоровья. </w:t>
      </w:r>
    </w:p>
    <w:p w:rsidR="00A54B7C"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Пользуйтесь защитными перчатками и не касайтесь горячего сопла.</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 xml:space="preserve"> </w:t>
      </w: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Не направляйте поток горячего воздуха на людей или животных.  </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002566">
        <w:rPr>
          <w:rFonts w:ascii="Arial" w:eastAsiaTheme="minorEastAsia" w:hAnsi="Arial" w:cs="Arial"/>
          <w:sz w:val="20"/>
          <w:szCs w:val="20"/>
          <w:lang w:eastAsia="zh-CN"/>
        </w:rPr>
        <w:t>Не применяйте электроинструмент в качестве фена для волос. Выходящий поток воздуха значительно горячей потока из фена для волос.</w:t>
      </w:r>
    </w:p>
    <w:p w:rsidR="00A54B7C" w:rsidRPr="00002566" w:rsidRDefault="00A54B7C" w:rsidP="00A54B7C">
      <w:pPr>
        <w:tabs>
          <w:tab w:val="left" w:pos="10585"/>
        </w:tabs>
        <w:ind w:left="1077" w:right="686"/>
        <w:jc w:val="both"/>
        <w:rPr>
          <w:rFonts w:ascii="Arial" w:eastAsiaTheme="minorEastAsia" w:hAnsi="Arial" w:cs="Arial"/>
          <w:sz w:val="20"/>
          <w:szCs w:val="20"/>
          <w:lang w:eastAsia="zh-CN"/>
        </w:rPr>
      </w:pPr>
      <w:r w:rsidRPr="009F58F4">
        <w:rPr>
          <w:rFonts w:ascii="Arial" w:eastAsiaTheme="minorEastAsia" w:hAnsi="Arial" w:cs="Arial"/>
          <w:b/>
          <w:sz w:val="20"/>
          <w:szCs w:val="20"/>
          <w:lang w:eastAsia="zh-CN"/>
        </w:rPr>
        <w:t>ОПАСНО!</w:t>
      </w:r>
      <w:r w:rsidRPr="00002566">
        <w:rPr>
          <w:rFonts w:ascii="Arial" w:eastAsiaTheme="minorEastAsia" w:hAnsi="Arial" w:cs="Arial"/>
          <w:sz w:val="20"/>
          <w:szCs w:val="20"/>
          <w:lang w:eastAsia="zh-CN"/>
        </w:rPr>
        <w:t xml:space="preserve"> Воздуходувка не должна быть направлена в сторону оператора. </w:t>
      </w:r>
    </w:p>
    <w:p w:rsidR="00A54B7C" w:rsidRDefault="00A54B7C" w:rsidP="00A54B7C">
      <w:pPr>
        <w:tabs>
          <w:tab w:val="left" w:pos="10585"/>
        </w:tabs>
        <w:ind w:right="686"/>
        <w:jc w:val="both"/>
        <w:rPr>
          <w:rFonts w:ascii="Arial" w:hAnsi="Arial" w:cs="Arial"/>
          <w:b/>
          <w:noProof/>
          <w:sz w:val="24"/>
          <w:szCs w:val="24"/>
          <w:lang w:bidi="ar-SA"/>
        </w:rPr>
      </w:pPr>
      <w:r>
        <w:rPr>
          <w:rFonts w:ascii="Arial" w:hAnsi="Arial" w:cs="Arial"/>
          <w:b/>
          <w:noProof/>
          <w:sz w:val="24"/>
          <w:szCs w:val="24"/>
          <w:lang w:bidi="ar-SA"/>
        </w:rPr>
        <w:lastRenderedPageBreak/>
        <w:pict>
          <v:line id="Прямая соединительная линия 121" o:spid="_x0000_s1060" style="position:absolute;left:0;text-align:left;z-index:251836928;visibility:visible;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" strokecolor="#a5a5a5 [2092]" strokeweight="2.25pt"/>
        </w:pict>
      </w:r>
      <w:r w:rsidRPr="0028397B">
        <w:rPr>
          <w:rFonts w:ascii="Arial" w:hAnsi="Arial" w:cs="Arial"/>
          <w:b/>
          <w:sz w:val="24"/>
          <w:szCs w:val="24"/>
        </w:rPr>
        <w:t xml:space="preserve">           </w:t>
      </w:r>
      <w:r w:rsidRPr="0028397B">
        <w:rPr>
          <w:rFonts w:ascii="Arial" w:eastAsia="Arial Narrow" w:hAnsi="Arial" w:cs="Arial"/>
          <w:b/>
          <w:color w:val="808080" w:themeColor="background1" w:themeShade="80"/>
          <w:sz w:val="24"/>
          <w:szCs w:val="24"/>
        </w:rPr>
        <w:t>РАБОТА С ИНСТРУМЕНТОМ.</w:t>
      </w:r>
      <w:r w:rsidRPr="0028397B">
        <w:rPr>
          <w:rFonts w:ascii="Arial" w:hAnsi="Arial" w:cs="Arial"/>
          <w:b/>
          <w:noProof/>
          <w:sz w:val="24"/>
          <w:szCs w:val="24"/>
          <w:lang w:bidi="ar-SA"/>
        </w:rPr>
        <w:t xml:space="preserve"> </w:t>
      </w:r>
    </w:p>
    <w:p w:rsidR="00C86E1F" w:rsidRPr="0028397B" w:rsidRDefault="00C86E1F" w:rsidP="00A54B7C">
      <w:pPr>
        <w:tabs>
          <w:tab w:val="left" w:pos="10585"/>
        </w:tabs>
        <w:ind w:right="686"/>
        <w:jc w:val="both"/>
        <w:rPr>
          <w:rFonts w:ascii="Arial" w:hAnsi="Arial" w:cs="Arial"/>
          <w:b/>
          <w:sz w:val="24"/>
          <w:szCs w:val="24"/>
        </w:rPr>
      </w:pPr>
    </w:p>
    <w:p w:rsidR="004278AD" w:rsidRPr="00C86E1F" w:rsidRDefault="003360CF" w:rsidP="00C86E1F">
      <w:pPr>
        <w:pStyle w:val="a5"/>
        <w:numPr>
          <w:ilvl w:val="0"/>
          <w:numId w:val="37"/>
        </w:numPr>
        <w:tabs>
          <w:tab w:val="left" w:pos="10585"/>
        </w:tabs>
        <w:ind w:right="686"/>
        <w:jc w:val="both"/>
        <w:rPr>
          <w:rFonts w:ascii="Arial" w:eastAsiaTheme="minorEastAsia" w:hAnsi="Arial" w:cs="Arial"/>
          <w:sz w:val="20"/>
          <w:szCs w:val="20"/>
          <w:lang w:eastAsia="zh-CN"/>
        </w:rPr>
      </w:pPr>
      <w:r w:rsidRPr="00C86E1F">
        <w:rPr>
          <w:rFonts w:ascii="Arial" w:eastAsiaTheme="minorEastAsia" w:hAnsi="Arial" w:cs="Arial"/>
          <w:sz w:val="20"/>
          <w:szCs w:val="20"/>
          <w:lang w:eastAsia="zh-CN"/>
        </w:rPr>
        <w:t>П</w:t>
      </w:r>
      <w:r w:rsidR="004278AD" w:rsidRPr="00C86E1F">
        <w:rPr>
          <w:rFonts w:ascii="Arial" w:eastAsiaTheme="minorEastAsia" w:hAnsi="Arial" w:cs="Arial"/>
          <w:sz w:val="20"/>
          <w:szCs w:val="20"/>
          <w:lang w:eastAsia="zh-CN"/>
        </w:rPr>
        <w:t>ри положении выключателя в положении «O» подключите инструмент к сети.</w:t>
      </w:r>
    </w:p>
    <w:p w:rsidR="004278AD" w:rsidRPr="00C86E1F" w:rsidRDefault="004278AD" w:rsidP="00C86E1F">
      <w:pPr>
        <w:pStyle w:val="a5"/>
        <w:numPr>
          <w:ilvl w:val="0"/>
          <w:numId w:val="37"/>
        </w:numPr>
        <w:tabs>
          <w:tab w:val="left" w:pos="10585"/>
        </w:tabs>
        <w:ind w:right="686"/>
        <w:jc w:val="both"/>
        <w:rPr>
          <w:rFonts w:ascii="Arial" w:eastAsiaTheme="minorEastAsia" w:hAnsi="Arial" w:cs="Arial"/>
          <w:sz w:val="20"/>
          <w:szCs w:val="20"/>
          <w:lang w:eastAsia="zh-CN"/>
        </w:rPr>
      </w:pPr>
      <w:r w:rsidRPr="00C86E1F">
        <w:rPr>
          <w:rFonts w:ascii="Arial" w:eastAsiaTheme="minorEastAsia" w:hAnsi="Arial" w:cs="Arial"/>
          <w:sz w:val="20"/>
          <w:szCs w:val="20"/>
          <w:lang w:eastAsia="zh-CN"/>
        </w:rPr>
        <w:t xml:space="preserve">Перед началом работ на новом участке рекомендуется отрегулировать необходимую температуру на заготовке или на краю рабочего пространства. Кроме того, необходимо защитить участки где нагрев может привести к повреждениям или порче. </w:t>
      </w:r>
    </w:p>
    <w:p w:rsidR="004278AD" w:rsidRPr="00C86E1F" w:rsidRDefault="004278AD" w:rsidP="00C86E1F">
      <w:pPr>
        <w:pStyle w:val="a5"/>
        <w:numPr>
          <w:ilvl w:val="0"/>
          <w:numId w:val="37"/>
        </w:numPr>
        <w:tabs>
          <w:tab w:val="left" w:pos="10585"/>
        </w:tabs>
        <w:ind w:right="686"/>
        <w:jc w:val="both"/>
        <w:rPr>
          <w:rFonts w:ascii="Arial" w:eastAsiaTheme="minorEastAsia" w:hAnsi="Arial" w:cs="Arial"/>
          <w:sz w:val="20"/>
          <w:szCs w:val="20"/>
          <w:lang w:eastAsia="zh-CN"/>
        </w:rPr>
      </w:pPr>
      <w:r w:rsidRPr="00C86E1F">
        <w:rPr>
          <w:rFonts w:ascii="Arial" w:eastAsiaTheme="minorEastAsia" w:hAnsi="Arial" w:cs="Arial"/>
          <w:sz w:val="20"/>
          <w:szCs w:val="20"/>
          <w:lang w:eastAsia="zh-CN"/>
        </w:rPr>
        <w:t>Перед началом работы продумайте Ваши действия.</w:t>
      </w:r>
    </w:p>
    <w:p w:rsidR="004278AD" w:rsidRPr="00C86E1F" w:rsidRDefault="004278AD" w:rsidP="00C86E1F">
      <w:pPr>
        <w:pStyle w:val="a5"/>
        <w:numPr>
          <w:ilvl w:val="0"/>
          <w:numId w:val="37"/>
        </w:numPr>
        <w:tabs>
          <w:tab w:val="left" w:pos="10585"/>
        </w:tabs>
        <w:ind w:right="686"/>
        <w:jc w:val="both"/>
        <w:rPr>
          <w:rFonts w:ascii="Arial" w:eastAsiaTheme="minorEastAsia" w:hAnsi="Arial" w:cs="Arial"/>
          <w:sz w:val="20"/>
          <w:szCs w:val="20"/>
          <w:lang w:eastAsia="zh-CN"/>
        </w:rPr>
      </w:pPr>
      <w:r w:rsidRPr="00C86E1F">
        <w:rPr>
          <w:rFonts w:ascii="Arial" w:eastAsiaTheme="minorEastAsia" w:hAnsi="Arial" w:cs="Arial"/>
          <w:sz w:val="20"/>
          <w:szCs w:val="20"/>
          <w:lang w:eastAsia="zh-CN"/>
        </w:rPr>
        <w:t xml:space="preserve">Когда все приготовления завершены, включите термовоздуходувку в положение I или II. Воздуходувка не должна быть направлена в сторону оператора. </w:t>
      </w:r>
    </w:p>
    <w:p w:rsidR="004278AD" w:rsidRPr="00C86E1F" w:rsidRDefault="004278AD" w:rsidP="00C86E1F">
      <w:pPr>
        <w:pStyle w:val="a5"/>
        <w:numPr>
          <w:ilvl w:val="0"/>
          <w:numId w:val="37"/>
        </w:numPr>
        <w:tabs>
          <w:tab w:val="left" w:pos="10585"/>
        </w:tabs>
        <w:ind w:right="686"/>
        <w:jc w:val="both"/>
        <w:rPr>
          <w:rFonts w:ascii="Arial" w:eastAsiaTheme="minorEastAsia" w:hAnsi="Arial" w:cs="Arial"/>
          <w:sz w:val="20"/>
          <w:szCs w:val="20"/>
          <w:lang w:eastAsia="zh-CN"/>
        </w:rPr>
      </w:pPr>
      <w:r w:rsidRPr="00C86E1F">
        <w:rPr>
          <w:rFonts w:ascii="Arial" w:eastAsiaTheme="minorEastAsia" w:hAnsi="Arial" w:cs="Arial"/>
          <w:sz w:val="20"/>
          <w:szCs w:val="20"/>
          <w:lang w:eastAsia="zh-CN"/>
        </w:rPr>
        <w:t>Поднесите инструмент к очищаемой поверхности и держите на расстоянии примерно 3 см от поверхности. Краска будет быстро становиться мягкой и пузыриться в этот момент ее можно легко удалить скребком. Не позволяйте краске гореть, в этом случае процесс удаления станет намного сложнее.</w:t>
      </w:r>
      <w:r w:rsidRPr="00C86E1F">
        <w:rPr>
          <w:rFonts w:ascii="Arial" w:eastAsiaTheme="minorEastAsia" w:hAnsi="Arial" w:cs="Arial" w:hint="eastAsia"/>
          <w:sz w:val="20"/>
          <w:szCs w:val="20"/>
          <w:lang w:eastAsia="zh-CN"/>
        </w:rPr>
        <w:t xml:space="preserve"> </w:t>
      </w:r>
      <w:r w:rsidRPr="00C86E1F">
        <w:rPr>
          <w:rFonts w:ascii="Arial" w:eastAsiaTheme="minorEastAsia" w:hAnsi="Arial" w:cs="Arial"/>
          <w:sz w:val="20"/>
          <w:szCs w:val="20"/>
          <w:lang w:eastAsia="zh-CN"/>
        </w:rPr>
        <w:t xml:space="preserve">Нагрев и соскабливание выполняется одновременно, при этом скребок следует за термовоздуходувкой. </w:t>
      </w:r>
    </w:p>
    <w:p w:rsidR="004278AD" w:rsidRPr="00C86E1F" w:rsidRDefault="004278AD" w:rsidP="00C86E1F">
      <w:pPr>
        <w:pStyle w:val="a5"/>
        <w:numPr>
          <w:ilvl w:val="0"/>
          <w:numId w:val="37"/>
        </w:numPr>
        <w:tabs>
          <w:tab w:val="left" w:pos="10585"/>
        </w:tabs>
        <w:ind w:right="686"/>
        <w:jc w:val="both"/>
        <w:rPr>
          <w:rFonts w:ascii="Arial" w:eastAsiaTheme="minorEastAsia" w:hAnsi="Arial" w:cs="Arial"/>
          <w:sz w:val="20"/>
          <w:szCs w:val="20"/>
          <w:lang w:eastAsia="zh-CN"/>
        </w:rPr>
      </w:pPr>
      <w:r w:rsidRPr="00C86E1F">
        <w:rPr>
          <w:rFonts w:ascii="Arial" w:eastAsiaTheme="minorEastAsia" w:hAnsi="Arial" w:cs="Arial"/>
          <w:sz w:val="20"/>
          <w:szCs w:val="20"/>
          <w:lang w:eastAsia="zh-CN"/>
        </w:rPr>
        <w:t xml:space="preserve">Быстро очищайте скребок от краски, чтобы краска не осталась на скребке. Профильные поверхности следует очищать щеткой. </w:t>
      </w:r>
    </w:p>
    <w:p w:rsidR="004278AD" w:rsidRPr="00C86E1F" w:rsidRDefault="004278AD" w:rsidP="00C86E1F">
      <w:pPr>
        <w:pStyle w:val="a5"/>
        <w:numPr>
          <w:ilvl w:val="0"/>
          <w:numId w:val="37"/>
        </w:numPr>
        <w:tabs>
          <w:tab w:val="left" w:pos="10585"/>
        </w:tabs>
        <w:ind w:right="686"/>
        <w:jc w:val="both"/>
        <w:rPr>
          <w:rFonts w:ascii="Arial" w:eastAsiaTheme="minorEastAsia" w:hAnsi="Arial" w:cs="Arial"/>
          <w:sz w:val="20"/>
          <w:szCs w:val="20"/>
          <w:lang w:eastAsia="zh-CN"/>
        </w:rPr>
      </w:pPr>
      <w:r w:rsidRPr="00C86E1F">
        <w:rPr>
          <w:rFonts w:ascii="Arial" w:eastAsiaTheme="minorEastAsia" w:hAnsi="Arial" w:cs="Arial"/>
          <w:sz w:val="20"/>
          <w:szCs w:val="20"/>
          <w:lang w:eastAsia="zh-CN"/>
        </w:rPr>
        <w:t xml:space="preserve">Обычно требуется только один проход для снятия краски, независимо от толщины слоя. </w:t>
      </w:r>
    </w:p>
    <w:p w:rsidR="004278AD" w:rsidRDefault="004278AD" w:rsidP="00C86E1F">
      <w:pPr>
        <w:pStyle w:val="a5"/>
        <w:numPr>
          <w:ilvl w:val="0"/>
          <w:numId w:val="37"/>
        </w:numPr>
        <w:tabs>
          <w:tab w:val="left" w:pos="10585"/>
        </w:tabs>
        <w:ind w:right="686"/>
        <w:jc w:val="both"/>
        <w:rPr>
          <w:rFonts w:ascii="Arial" w:eastAsiaTheme="minorEastAsia" w:hAnsi="Arial" w:cs="Arial"/>
          <w:sz w:val="20"/>
          <w:szCs w:val="20"/>
          <w:lang w:eastAsia="zh-CN"/>
        </w:rPr>
      </w:pPr>
      <w:r w:rsidRPr="00C86E1F">
        <w:rPr>
          <w:rFonts w:ascii="Arial" w:eastAsiaTheme="minorEastAsia" w:hAnsi="Arial" w:cs="Arial"/>
          <w:sz w:val="20"/>
          <w:szCs w:val="20"/>
          <w:lang w:eastAsia="zh-CN"/>
        </w:rPr>
        <w:t xml:space="preserve">Не направляйте термовоздуходувку прямо на стекло, стекло необходимо закрыть от действия горячего воздуха. </w:t>
      </w:r>
    </w:p>
    <w:p w:rsidR="00C86E1F" w:rsidRPr="00C86E1F" w:rsidRDefault="00C86E1F" w:rsidP="00C86E1F">
      <w:pPr>
        <w:pStyle w:val="a5"/>
        <w:tabs>
          <w:tab w:val="left" w:pos="10585"/>
        </w:tabs>
        <w:ind w:left="1797" w:right="686" w:firstLine="0"/>
        <w:jc w:val="both"/>
        <w:rPr>
          <w:rFonts w:ascii="Arial" w:eastAsiaTheme="minorEastAsia" w:hAnsi="Arial" w:cs="Arial"/>
          <w:sz w:val="20"/>
          <w:szCs w:val="20"/>
          <w:lang w:eastAsia="zh-CN"/>
        </w:rPr>
      </w:pPr>
    </w:p>
    <w:p w:rsidR="008570CA" w:rsidRDefault="00C86E1F" w:rsidP="00C86E1F">
      <w:pPr>
        <w:tabs>
          <w:tab w:val="left" w:pos="10585"/>
        </w:tabs>
        <w:ind w:left="720" w:right="686"/>
        <w:jc w:val="both"/>
        <w:rPr>
          <w:rFonts w:ascii="Arial" w:eastAsiaTheme="minorEastAsia" w:hAnsi="Arial" w:cs="Arial"/>
          <w:b/>
          <w:sz w:val="20"/>
          <w:szCs w:val="20"/>
          <w:lang w:eastAsia="zh-CN"/>
        </w:rPr>
      </w:pPr>
      <w:r>
        <w:rPr>
          <w:rFonts w:ascii="Arial" w:eastAsiaTheme="minorEastAsia" w:hAnsi="Arial" w:cs="Arial"/>
          <w:b/>
          <w:sz w:val="20"/>
          <w:szCs w:val="20"/>
          <w:lang w:eastAsia="zh-CN"/>
        </w:rPr>
        <w:t>Включение и</w:t>
      </w:r>
      <w:r w:rsidR="00A54B7C">
        <w:rPr>
          <w:rFonts w:ascii="Arial" w:eastAsiaTheme="minorEastAsia" w:hAnsi="Arial" w:cs="Arial"/>
          <w:b/>
          <w:sz w:val="20"/>
          <w:szCs w:val="20"/>
          <w:lang w:eastAsia="zh-CN"/>
        </w:rPr>
        <w:t xml:space="preserve"> </w:t>
      </w:r>
      <w:r w:rsidR="008570CA" w:rsidRPr="008570CA">
        <w:rPr>
          <w:rFonts w:ascii="Arial" w:eastAsiaTheme="minorEastAsia" w:hAnsi="Arial" w:cs="Arial"/>
          <w:b/>
          <w:sz w:val="20"/>
          <w:szCs w:val="20"/>
          <w:lang w:eastAsia="zh-CN"/>
        </w:rPr>
        <w:t>выключение, настройка воздушного потока и температуры</w:t>
      </w:r>
      <w:r w:rsidR="00A54B7C">
        <w:rPr>
          <w:rFonts w:ascii="Arial" w:eastAsiaTheme="minorEastAsia" w:hAnsi="Arial" w:cs="Arial"/>
          <w:b/>
          <w:sz w:val="20"/>
          <w:szCs w:val="20"/>
          <w:lang w:eastAsia="zh-CN"/>
        </w:rPr>
        <w:t>.</w:t>
      </w:r>
    </w:p>
    <w:p w:rsidR="00C86E1F" w:rsidRPr="008570CA" w:rsidRDefault="00C86E1F" w:rsidP="008570CA">
      <w:pPr>
        <w:tabs>
          <w:tab w:val="left" w:pos="10585"/>
        </w:tabs>
        <w:ind w:left="1077" w:right="686"/>
        <w:jc w:val="both"/>
        <w:rPr>
          <w:rFonts w:ascii="Arial" w:eastAsiaTheme="minorEastAsia" w:hAnsi="Arial" w:cs="Arial"/>
          <w:b/>
          <w:sz w:val="20"/>
          <w:szCs w:val="20"/>
          <w:lang w:eastAsia="zh-CN"/>
        </w:rPr>
      </w:pPr>
    </w:p>
    <w:p w:rsidR="008570CA" w:rsidRDefault="008570CA" w:rsidP="008570CA">
      <w:pPr>
        <w:tabs>
          <w:tab w:val="left" w:pos="10585"/>
        </w:tabs>
        <w:ind w:left="1077" w:right="686"/>
        <w:jc w:val="both"/>
        <w:rPr>
          <w:rFonts w:ascii="Arial" w:eastAsiaTheme="minorEastAsia" w:hAnsi="Arial" w:cs="Arial"/>
          <w:sz w:val="20"/>
          <w:szCs w:val="20"/>
          <w:lang w:eastAsia="zh-CN"/>
        </w:rPr>
      </w:pPr>
      <w:r w:rsidRPr="008570CA">
        <w:rPr>
          <w:rFonts w:ascii="Arial" w:eastAsiaTheme="minorEastAsia" w:hAnsi="Arial" w:cs="Arial"/>
          <w:sz w:val="20"/>
          <w:szCs w:val="20"/>
          <w:lang w:eastAsia="zh-CN"/>
        </w:rPr>
        <w:t>У выключателя 3 положения. Положение "O"</w:t>
      </w:r>
      <w:r w:rsidRPr="008570CA">
        <w:rPr>
          <w:rFonts w:ascii="Arial" w:eastAsiaTheme="minorEastAsia" w:hAnsi="Arial" w:cs="Arial" w:hint="eastAsia"/>
          <w:sz w:val="20"/>
          <w:szCs w:val="20"/>
          <w:lang w:eastAsia="zh-CN"/>
        </w:rPr>
        <w:t xml:space="preserve"> </w:t>
      </w:r>
      <w:r w:rsidRPr="008570CA">
        <w:rPr>
          <w:rFonts w:ascii="Arial" w:eastAsiaTheme="minorEastAsia" w:hAnsi="Arial" w:cs="Arial"/>
          <w:sz w:val="20"/>
          <w:szCs w:val="20"/>
          <w:lang w:eastAsia="zh-CN"/>
        </w:rPr>
        <w:t>– выключено, два других положения позволяют выбрать один из двух температурных режимов I, II.</w:t>
      </w:r>
      <w:r w:rsidRPr="008570CA">
        <w:rPr>
          <w:rFonts w:ascii="Arial" w:eastAsiaTheme="minorEastAsia" w:hAnsi="Arial" w:cs="Arial" w:hint="eastAsia"/>
          <w:sz w:val="20"/>
          <w:szCs w:val="20"/>
          <w:lang w:eastAsia="zh-CN"/>
        </w:rPr>
        <w:t xml:space="preserve"> </w:t>
      </w:r>
      <w:r w:rsidR="00A54B7C">
        <w:rPr>
          <w:rFonts w:ascii="Arial" w:eastAsiaTheme="minorEastAsia" w:hAnsi="Arial" w:cs="Arial"/>
          <w:sz w:val="20"/>
          <w:szCs w:val="20"/>
          <w:lang w:eastAsia="zh-CN"/>
        </w:rPr>
        <w:t xml:space="preserve">В положении </w:t>
      </w:r>
      <w:r w:rsidRPr="008570CA">
        <w:rPr>
          <w:rFonts w:ascii="Arial" w:eastAsiaTheme="minorEastAsia" w:hAnsi="Arial" w:cs="Arial"/>
          <w:sz w:val="20"/>
          <w:szCs w:val="20"/>
          <w:lang w:eastAsia="zh-CN"/>
        </w:rPr>
        <w:t>"I" температура</w:t>
      </w:r>
      <w:r w:rsidRPr="008570CA">
        <w:rPr>
          <w:rFonts w:ascii="Arial" w:eastAsiaTheme="minorEastAsia" w:hAnsi="Arial" w:cs="Arial" w:hint="eastAsia"/>
          <w:sz w:val="20"/>
          <w:szCs w:val="20"/>
          <w:lang w:eastAsia="zh-CN"/>
        </w:rPr>
        <w:t xml:space="preserve"> 5</w:t>
      </w:r>
      <w:r w:rsidR="00C86E1F">
        <w:rPr>
          <w:rFonts w:ascii="Arial" w:eastAsiaTheme="minorEastAsia" w:hAnsi="Arial" w:cs="Arial"/>
          <w:sz w:val="20"/>
          <w:szCs w:val="20"/>
          <w:lang w:eastAsia="zh-CN"/>
        </w:rPr>
        <w:t>0°C, есть</w:t>
      </w:r>
      <w:r w:rsidRPr="008570CA">
        <w:rPr>
          <w:rFonts w:ascii="Arial" w:eastAsiaTheme="minorEastAsia" w:hAnsi="Arial" w:cs="Arial"/>
          <w:sz w:val="20"/>
          <w:szCs w:val="20"/>
          <w:lang w:eastAsia="zh-CN"/>
        </w:rPr>
        <w:t xml:space="preserve"> возможность регулировки воздушного потока. В положении II есть возможность регулировок воздушного потока и температуры. Для выключения переведите выключатель в положение "O".</w:t>
      </w:r>
    </w:p>
    <w:p w:rsidR="00D4438B" w:rsidRDefault="00D4438B" w:rsidP="008570CA">
      <w:pPr>
        <w:tabs>
          <w:tab w:val="left" w:pos="10585"/>
        </w:tabs>
        <w:ind w:left="1077" w:right="686"/>
        <w:jc w:val="both"/>
        <w:rPr>
          <w:rFonts w:ascii="Arial" w:eastAsiaTheme="minorEastAsia" w:hAnsi="Arial" w:cs="Arial"/>
          <w:sz w:val="20"/>
          <w:szCs w:val="20"/>
          <w:lang w:eastAsia="zh-CN"/>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3119"/>
        <w:gridCol w:w="2977"/>
      </w:tblGrid>
      <w:tr w:rsidR="00D4438B" w:rsidRPr="00AC0A69" w:rsidTr="00B66883">
        <w:tc>
          <w:tcPr>
            <w:tcW w:w="3969" w:type="dxa"/>
          </w:tcPr>
          <w:p w:rsidR="00D4438B" w:rsidRPr="00B66883" w:rsidRDefault="00D4438B" w:rsidP="00A54B7C">
            <w:pPr>
              <w:adjustRightInd w:val="0"/>
              <w:jc w:val="both"/>
              <w:rPr>
                <w:rFonts w:ascii="Arial" w:hAnsi="Arial" w:cs="Arial"/>
                <w:bCs/>
                <w:sz w:val="20"/>
                <w:szCs w:val="20"/>
                <w:lang w:val="en-US" w:eastAsia="zh-CN"/>
              </w:rPr>
            </w:pPr>
          </w:p>
        </w:tc>
        <w:tc>
          <w:tcPr>
            <w:tcW w:w="3119" w:type="dxa"/>
          </w:tcPr>
          <w:p w:rsidR="00D4438B" w:rsidRPr="00B66883" w:rsidRDefault="00D4438B" w:rsidP="00A54B7C">
            <w:pPr>
              <w:adjustRightInd w:val="0"/>
              <w:jc w:val="both"/>
              <w:rPr>
                <w:rFonts w:ascii="Arial" w:hAnsi="Arial" w:cs="Arial"/>
                <w:bCs/>
                <w:sz w:val="20"/>
                <w:szCs w:val="20"/>
                <w:lang w:eastAsia="zh-CN"/>
              </w:rPr>
            </w:pPr>
            <w:r w:rsidRPr="00B66883">
              <w:rPr>
                <w:rFonts w:ascii="Arial" w:hAnsi="Arial" w:cs="Arial"/>
                <w:bCs/>
                <w:sz w:val="20"/>
                <w:szCs w:val="20"/>
                <w:lang w:eastAsia="zh-CN"/>
              </w:rPr>
              <w:t>Воздушный поток</w:t>
            </w:r>
          </w:p>
        </w:tc>
        <w:tc>
          <w:tcPr>
            <w:tcW w:w="2977" w:type="dxa"/>
          </w:tcPr>
          <w:p w:rsidR="00D4438B" w:rsidRPr="00B66883" w:rsidRDefault="00D4438B" w:rsidP="00A54B7C">
            <w:pPr>
              <w:adjustRightInd w:val="0"/>
              <w:jc w:val="both"/>
              <w:rPr>
                <w:rFonts w:ascii="Arial" w:hAnsi="Arial" w:cs="Arial"/>
                <w:bCs/>
                <w:sz w:val="20"/>
                <w:szCs w:val="20"/>
                <w:lang w:eastAsia="zh-CN"/>
              </w:rPr>
            </w:pPr>
            <w:r w:rsidRPr="00B66883">
              <w:rPr>
                <w:rFonts w:ascii="Arial" w:hAnsi="Arial" w:cs="Arial"/>
                <w:bCs/>
                <w:sz w:val="20"/>
                <w:szCs w:val="20"/>
                <w:lang w:eastAsia="zh-CN"/>
              </w:rPr>
              <w:t>Температура</w:t>
            </w:r>
          </w:p>
          <w:p w:rsidR="00D4438B" w:rsidRPr="00B66883" w:rsidRDefault="00D4438B" w:rsidP="00A54B7C">
            <w:pPr>
              <w:adjustRightInd w:val="0"/>
              <w:jc w:val="both"/>
              <w:rPr>
                <w:rFonts w:ascii="Arial" w:hAnsi="Arial" w:cs="Arial"/>
                <w:bCs/>
                <w:sz w:val="20"/>
                <w:szCs w:val="20"/>
                <w:lang w:val="en-US" w:eastAsia="zh-CN"/>
              </w:rPr>
            </w:pPr>
          </w:p>
        </w:tc>
      </w:tr>
      <w:tr w:rsidR="00D4438B" w:rsidRPr="00AC0A69" w:rsidTr="00B66883">
        <w:tc>
          <w:tcPr>
            <w:tcW w:w="3969"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Режим</w:t>
            </w:r>
            <w:r w:rsidRPr="00B66883">
              <w:rPr>
                <w:rFonts w:ascii="Arial" w:hAnsi="Arial" w:cs="Arial"/>
                <w:bCs/>
                <w:sz w:val="20"/>
                <w:szCs w:val="20"/>
                <w:lang w:val="en-US" w:eastAsia="zh-CN"/>
              </w:rPr>
              <w:t xml:space="preserve"> I</w:t>
            </w:r>
          </w:p>
        </w:tc>
        <w:tc>
          <w:tcPr>
            <w:tcW w:w="3119"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val="en-US" w:eastAsia="zh-CN"/>
              </w:rPr>
              <w:t xml:space="preserve">6 </w:t>
            </w:r>
            <w:r w:rsidRPr="00B66883">
              <w:rPr>
                <w:rFonts w:ascii="Arial" w:hAnsi="Arial" w:cs="Arial"/>
                <w:bCs/>
                <w:sz w:val="20"/>
                <w:szCs w:val="20"/>
                <w:lang w:eastAsia="zh-CN"/>
              </w:rPr>
              <w:t>уровней</w:t>
            </w:r>
          </w:p>
        </w:tc>
        <w:tc>
          <w:tcPr>
            <w:tcW w:w="2977"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val="en-US" w:eastAsia="zh-CN"/>
              </w:rPr>
              <w:t>50</w:t>
            </w:r>
            <w:r w:rsidRPr="00B66883">
              <w:rPr>
                <w:rFonts w:ascii="Cambria Math" w:eastAsia="SimSun" w:hAnsi="Cambria Math" w:cs="Cambria Math"/>
                <w:bCs/>
                <w:sz w:val="20"/>
                <w:szCs w:val="20"/>
                <w:lang w:val="en-US" w:eastAsia="zh-CN"/>
              </w:rPr>
              <w:t>℃</w:t>
            </w:r>
          </w:p>
        </w:tc>
      </w:tr>
      <w:tr w:rsidR="00D4438B" w:rsidRPr="00AC0A69" w:rsidTr="00B66883">
        <w:tc>
          <w:tcPr>
            <w:tcW w:w="3969"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Режим</w:t>
            </w:r>
            <w:r w:rsidRPr="00B66883">
              <w:rPr>
                <w:rFonts w:ascii="Arial" w:hAnsi="Arial" w:cs="Arial"/>
                <w:bCs/>
                <w:sz w:val="20"/>
                <w:szCs w:val="20"/>
                <w:lang w:val="en-US" w:eastAsia="zh-CN"/>
              </w:rPr>
              <w:t xml:space="preserve"> II</w:t>
            </w:r>
          </w:p>
        </w:tc>
        <w:tc>
          <w:tcPr>
            <w:tcW w:w="3119" w:type="dxa"/>
          </w:tcPr>
          <w:p w:rsidR="00D4438B" w:rsidRPr="00B66883" w:rsidRDefault="00D4438B" w:rsidP="00A54B7C">
            <w:pPr>
              <w:adjustRightInd w:val="0"/>
              <w:jc w:val="both"/>
              <w:rPr>
                <w:rFonts w:ascii="Arial" w:hAnsi="Arial" w:cs="Arial"/>
                <w:bCs/>
                <w:sz w:val="20"/>
                <w:szCs w:val="20"/>
                <w:lang w:eastAsia="zh-CN"/>
              </w:rPr>
            </w:pPr>
            <w:r w:rsidRPr="00B66883">
              <w:rPr>
                <w:rFonts w:ascii="Arial" w:hAnsi="Arial" w:cs="Arial"/>
                <w:bCs/>
                <w:sz w:val="20"/>
                <w:szCs w:val="20"/>
                <w:lang w:val="en-US" w:eastAsia="zh-CN"/>
              </w:rPr>
              <w:t xml:space="preserve">6 </w:t>
            </w:r>
            <w:r w:rsidRPr="00B66883">
              <w:rPr>
                <w:rFonts w:ascii="Arial" w:hAnsi="Arial" w:cs="Arial"/>
                <w:bCs/>
                <w:sz w:val="20"/>
                <w:szCs w:val="20"/>
                <w:lang w:eastAsia="zh-CN"/>
              </w:rPr>
              <w:t>уровней</w:t>
            </w:r>
          </w:p>
        </w:tc>
        <w:tc>
          <w:tcPr>
            <w:tcW w:w="2977"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val="en-US" w:eastAsia="zh-CN"/>
              </w:rPr>
              <w:t>50</w:t>
            </w:r>
            <w:r w:rsidRPr="00B66883">
              <w:rPr>
                <w:rFonts w:ascii="Cambria Math" w:eastAsia="SimSun" w:hAnsi="Cambria Math" w:cs="Cambria Math"/>
                <w:bCs/>
                <w:sz w:val="20"/>
                <w:szCs w:val="20"/>
                <w:lang w:val="en-US" w:eastAsia="zh-CN"/>
              </w:rPr>
              <w:t>℃</w:t>
            </w:r>
            <w:r w:rsidRPr="00B66883">
              <w:rPr>
                <w:rFonts w:ascii="Arial" w:hAnsi="Arial" w:cs="Arial"/>
                <w:bCs/>
                <w:sz w:val="20"/>
                <w:szCs w:val="20"/>
                <w:lang w:val="en-US" w:eastAsia="zh-CN"/>
              </w:rPr>
              <w:t xml:space="preserve"> </w:t>
            </w:r>
            <w:r w:rsidRPr="00B66883">
              <w:rPr>
                <w:rFonts w:ascii="Arial" w:hAnsi="Arial" w:cs="Arial"/>
                <w:bCs/>
                <w:sz w:val="20"/>
                <w:szCs w:val="20"/>
                <w:lang w:eastAsia="zh-CN"/>
              </w:rPr>
              <w:t>-</w:t>
            </w:r>
            <w:r w:rsidRPr="00B66883">
              <w:rPr>
                <w:rFonts w:ascii="Arial" w:hAnsi="Arial" w:cs="Arial"/>
                <w:bCs/>
                <w:sz w:val="20"/>
                <w:szCs w:val="20"/>
                <w:lang w:val="en-US" w:eastAsia="zh-CN"/>
              </w:rPr>
              <w:t xml:space="preserve"> 600</w:t>
            </w:r>
            <w:r w:rsidRPr="00B66883">
              <w:rPr>
                <w:rFonts w:ascii="Cambria Math" w:eastAsia="SimSun" w:hAnsi="Cambria Math" w:cs="Cambria Math"/>
                <w:bCs/>
                <w:sz w:val="20"/>
                <w:szCs w:val="20"/>
                <w:lang w:val="en-US" w:eastAsia="zh-CN"/>
              </w:rPr>
              <w:t>℃</w:t>
            </w:r>
          </w:p>
        </w:tc>
      </w:tr>
    </w:tbl>
    <w:p w:rsidR="00D4438B" w:rsidRDefault="00D4438B" w:rsidP="008570CA">
      <w:pPr>
        <w:tabs>
          <w:tab w:val="left" w:pos="10585"/>
        </w:tabs>
        <w:ind w:left="1077" w:right="686"/>
        <w:jc w:val="both"/>
        <w:rPr>
          <w:rFonts w:ascii="Arial" w:eastAsiaTheme="minorEastAsia" w:hAnsi="Arial" w:cs="Arial"/>
          <w:sz w:val="20"/>
          <w:szCs w:val="20"/>
          <w:lang w:eastAsia="zh-CN"/>
        </w:rPr>
      </w:pPr>
    </w:p>
    <w:tbl>
      <w:tblPr>
        <w:tblW w:w="10114" w:type="dxa"/>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7"/>
        <w:gridCol w:w="2630"/>
        <w:gridCol w:w="2427"/>
        <w:gridCol w:w="2630"/>
      </w:tblGrid>
      <w:tr w:rsidR="00D4438B" w:rsidRPr="00AC0A69" w:rsidTr="00B66883">
        <w:trPr>
          <w:trHeight w:val="2061"/>
        </w:trPr>
        <w:tc>
          <w:tcPr>
            <w:tcW w:w="2427" w:type="dxa"/>
          </w:tcPr>
          <w:p w:rsidR="00D4438B" w:rsidRPr="00AC0A69" w:rsidRDefault="00D4438B" w:rsidP="00A54B7C">
            <w:pPr>
              <w:adjustRightInd w:val="0"/>
              <w:jc w:val="both"/>
              <w:rPr>
                <w:rFonts w:ascii="Arial CYR" w:hAnsi="Arial CYR" w:cs="Arial CYR"/>
                <w:b/>
                <w:bCs/>
                <w:color w:val="000000"/>
                <w:sz w:val="20"/>
                <w:szCs w:val="20"/>
                <w:lang w:val="en-US" w:eastAsia="zh-CN"/>
              </w:rPr>
            </w:pPr>
            <w:r>
              <w:rPr>
                <w:rFonts w:ascii="Arial CYR" w:hAnsi="Arial CYR" w:cs="Arial CYR"/>
                <w:b/>
                <w:noProof/>
                <w:color w:val="000000"/>
                <w:sz w:val="20"/>
                <w:szCs w:val="20"/>
                <w:lang w:bidi="ar-SA"/>
              </w:rPr>
              <w:drawing>
                <wp:inline distT="0" distB="0" distL="0" distR="0">
                  <wp:extent cx="1072515" cy="1000125"/>
                  <wp:effectExtent l="19050" t="0" r="0" b="0"/>
                  <wp:docPr id="63" name="图片 1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13.jpg"/>
                          <pic:cNvPicPr>
                            <a:picLocks noChangeAspect="1" noChangeArrowheads="1"/>
                          </pic:cNvPicPr>
                        </pic:nvPicPr>
                        <pic:blipFill>
                          <a:blip r:embed="rId23"/>
                          <a:srcRect/>
                          <a:stretch>
                            <a:fillRect/>
                          </a:stretch>
                        </pic:blipFill>
                        <pic:spPr bwMode="auto">
                          <a:xfrm>
                            <a:off x="0" y="0"/>
                            <a:ext cx="1072515" cy="1000125"/>
                          </a:xfrm>
                          <a:prstGeom prst="rect">
                            <a:avLst/>
                          </a:prstGeom>
                          <a:noFill/>
                          <a:ln w="9525">
                            <a:noFill/>
                            <a:miter lim="800000"/>
                            <a:headEnd/>
                            <a:tailEnd/>
                          </a:ln>
                        </pic:spPr>
                      </pic:pic>
                    </a:graphicData>
                  </a:graphic>
                </wp:inline>
              </w:drawing>
            </w:r>
          </w:p>
        </w:tc>
        <w:tc>
          <w:tcPr>
            <w:tcW w:w="2630" w:type="dxa"/>
          </w:tcPr>
          <w:p w:rsidR="00D4438B" w:rsidRPr="00AC0A69" w:rsidRDefault="00D4438B" w:rsidP="00A54B7C">
            <w:pPr>
              <w:adjustRightInd w:val="0"/>
              <w:jc w:val="both"/>
              <w:rPr>
                <w:rFonts w:ascii="Arial CYR" w:hAnsi="Arial CYR" w:cs="Arial CYR"/>
                <w:b/>
                <w:bCs/>
                <w:color w:val="000000"/>
                <w:sz w:val="20"/>
                <w:szCs w:val="20"/>
                <w:lang w:val="en-US" w:eastAsia="zh-CN"/>
              </w:rPr>
            </w:pPr>
            <w:r>
              <w:rPr>
                <w:rFonts w:ascii="Arial CYR" w:hAnsi="Arial CYR" w:cs="Arial CYR"/>
                <w:b/>
                <w:noProof/>
                <w:color w:val="000000"/>
                <w:sz w:val="20"/>
                <w:szCs w:val="20"/>
                <w:lang w:bidi="ar-SA"/>
              </w:rPr>
              <w:drawing>
                <wp:inline distT="0" distB="0" distL="0" distR="0">
                  <wp:extent cx="1059180" cy="993140"/>
                  <wp:effectExtent l="19050" t="0" r="7620" b="0"/>
                  <wp:docPr id="64" name="图片 1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4.jpg"/>
                          <pic:cNvPicPr>
                            <a:picLocks noChangeAspect="1" noChangeArrowheads="1"/>
                          </pic:cNvPicPr>
                        </pic:nvPicPr>
                        <pic:blipFill>
                          <a:blip r:embed="rId24"/>
                          <a:srcRect/>
                          <a:stretch>
                            <a:fillRect/>
                          </a:stretch>
                        </pic:blipFill>
                        <pic:spPr bwMode="auto">
                          <a:xfrm>
                            <a:off x="0" y="0"/>
                            <a:ext cx="1059180" cy="993140"/>
                          </a:xfrm>
                          <a:prstGeom prst="rect">
                            <a:avLst/>
                          </a:prstGeom>
                          <a:noFill/>
                          <a:ln w="9525">
                            <a:noFill/>
                            <a:miter lim="800000"/>
                            <a:headEnd/>
                            <a:tailEnd/>
                          </a:ln>
                        </pic:spPr>
                      </pic:pic>
                    </a:graphicData>
                  </a:graphic>
                </wp:inline>
              </w:drawing>
            </w:r>
          </w:p>
        </w:tc>
        <w:tc>
          <w:tcPr>
            <w:tcW w:w="2427" w:type="dxa"/>
          </w:tcPr>
          <w:p w:rsidR="00D4438B" w:rsidRPr="00AC0A69" w:rsidRDefault="00D4438B" w:rsidP="00A54B7C">
            <w:pPr>
              <w:adjustRightInd w:val="0"/>
              <w:jc w:val="both"/>
              <w:rPr>
                <w:rFonts w:ascii="Arial CYR" w:hAnsi="Arial CYR" w:cs="Arial CYR"/>
                <w:b/>
                <w:bCs/>
                <w:color w:val="000000"/>
                <w:sz w:val="20"/>
                <w:szCs w:val="20"/>
                <w:lang w:val="en-US" w:eastAsia="zh-CN"/>
              </w:rPr>
            </w:pPr>
            <w:r>
              <w:rPr>
                <w:rFonts w:ascii="Arial CYR" w:hAnsi="Arial CYR" w:cs="Arial CYR"/>
                <w:b/>
                <w:noProof/>
                <w:color w:val="000000"/>
                <w:sz w:val="20"/>
                <w:szCs w:val="20"/>
                <w:lang w:bidi="ar-SA"/>
              </w:rPr>
              <w:drawing>
                <wp:inline distT="0" distB="0" distL="0" distR="0">
                  <wp:extent cx="1059180" cy="993140"/>
                  <wp:effectExtent l="19050" t="0" r="7620" b="0"/>
                  <wp:docPr id="65" name="图片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2.jpg"/>
                          <pic:cNvPicPr>
                            <a:picLocks noChangeAspect="1" noChangeArrowheads="1"/>
                          </pic:cNvPicPr>
                        </pic:nvPicPr>
                        <pic:blipFill>
                          <a:blip r:embed="rId25"/>
                          <a:srcRect/>
                          <a:stretch>
                            <a:fillRect/>
                          </a:stretch>
                        </pic:blipFill>
                        <pic:spPr bwMode="auto">
                          <a:xfrm>
                            <a:off x="0" y="0"/>
                            <a:ext cx="1059180" cy="993140"/>
                          </a:xfrm>
                          <a:prstGeom prst="rect">
                            <a:avLst/>
                          </a:prstGeom>
                          <a:noFill/>
                          <a:ln w="9525">
                            <a:noFill/>
                            <a:miter lim="800000"/>
                            <a:headEnd/>
                            <a:tailEnd/>
                          </a:ln>
                        </pic:spPr>
                      </pic:pic>
                    </a:graphicData>
                  </a:graphic>
                </wp:inline>
              </w:drawing>
            </w:r>
          </w:p>
        </w:tc>
        <w:tc>
          <w:tcPr>
            <w:tcW w:w="2630" w:type="dxa"/>
          </w:tcPr>
          <w:p w:rsidR="00D4438B" w:rsidRPr="00AC0A69" w:rsidRDefault="00D4438B" w:rsidP="00A54B7C">
            <w:pPr>
              <w:adjustRightInd w:val="0"/>
              <w:jc w:val="both"/>
              <w:rPr>
                <w:rFonts w:ascii="Arial CYR" w:hAnsi="Arial CYR" w:cs="Arial CYR"/>
                <w:b/>
                <w:bCs/>
                <w:color w:val="000000"/>
                <w:sz w:val="20"/>
                <w:szCs w:val="20"/>
                <w:lang w:val="en-US" w:eastAsia="zh-CN"/>
              </w:rPr>
            </w:pPr>
            <w:r>
              <w:rPr>
                <w:rFonts w:ascii="Arial CYR" w:hAnsi="Arial CYR" w:cs="Arial CYR"/>
                <w:b/>
                <w:noProof/>
                <w:color w:val="000000"/>
                <w:sz w:val="20"/>
                <w:szCs w:val="20"/>
                <w:lang w:bidi="ar-SA"/>
              </w:rPr>
              <w:drawing>
                <wp:inline distT="0" distB="0" distL="0" distR="0">
                  <wp:extent cx="1059180" cy="993140"/>
                  <wp:effectExtent l="19050" t="0" r="7620" b="0"/>
                  <wp:docPr id="66" name="图片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1.jpg"/>
                          <pic:cNvPicPr>
                            <a:picLocks noChangeAspect="1" noChangeArrowheads="1"/>
                          </pic:cNvPicPr>
                        </pic:nvPicPr>
                        <pic:blipFill>
                          <a:blip r:embed="rId26"/>
                          <a:srcRect/>
                          <a:stretch>
                            <a:fillRect/>
                          </a:stretch>
                        </pic:blipFill>
                        <pic:spPr bwMode="auto">
                          <a:xfrm>
                            <a:off x="0" y="0"/>
                            <a:ext cx="1059180" cy="993140"/>
                          </a:xfrm>
                          <a:prstGeom prst="rect">
                            <a:avLst/>
                          </a:prstGeom>
                          <a:noFill/>
                          <a:ln w="9525">
                            <a:noFill/>
                            <a:miter lim="800000"/>
                            <a:headEnd/>
                            <a:tailEnd/>
                          </a:ln>
                        </pic:spPr>
                      </pic:pic>
                    </a:graphicData>
                  </a:graphic>
                </wp:inline>
              </w:drawing>
            </w:r>
          </w:p>
        </w:tc>
      </w:tr>
      <w:tr w:rsidR="00D4438B" w:rsidRPr="00A11FC7" w:rsidTr="00B66883">
        <w:trPr>
          <w:trHeight w:val="652"/>
        </w:trPr>
        <w:tc>
          <w:tcPr>
            <w:tcW w:w="2427"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 xml:space="preserve">Режим </w:t>
            </w:r>
            <w:r w:rsidRPr="00B66883">
              <w:rPr>
                <w:rFonts w:ascii="Arial" w:hAnsi="Arial" w:cs="Arial"/>
                <w:bCs/>
                <w:sz w:val="20"/>
                <w:szCs w:val="20"/>
                <w:lang w:val="en-US" w:eastAsia="zh-CN"/>
              </w:rPr>
              <w:t xml:space="preserve">I: </w:t>
            </w:r>
          </w:p>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 xml:space="preserve">Воздушный поток </w:t>
            </w:r>
            <w:r w:rsidRPr="00B66883">
              <w:rPr>
                <w:rFonts w:ascii="Arial" w:hAnsi="Arial" w:cs="Arial"/>
                <w:bCs/>
                <w:sz w:val="20"/>
                <w:szCs w:val="20"/>
                <w:lang w:val="en-US" w:eastAsia="zh-CN"/>
              </w:rPr>
              <w:t>1, 50</w:t>
            </w:r>
            <w:r w:rsidRPr="00B66883">
              <w:rPr>
                <w:rFonts w:ascii="Cambria Math" w:eastAsia="SimSun" w:hAnsi="Cambria Math" w:cs="Cambria Math"/>
                <w:bCs/>
                <w:sz w:val="20"/>
                <w:szCs w:val="20"/>
                <w:lang w:val="en-US" w:eastAsia="zh-CN"/>
              </w:rPr>
              <w:t>℃</w:t>
            </w:r>
          </w:p>
        </w:tc>
        <w:tc>
          <w:tcPr>
            <w:tcW w:w="2630"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Режим</w:t>
            </w:r>
            <w:r w:rsidRPr="00B66883">
              <w:rPr>
                <w:rFonts w:ascii="Arial" w:hAnsi="Arial" w:cs="Arial"/>
                <w:bCs/>
                <w:sz w:val="20"/>
                <w:szCs w:val="20"/>
                <w:lang w:val="en-US" w:eastAsia="zh-CN"/>
              </w:rPr>
              <w:t xml:space="preserve"> I: </w:t>
            </w:r>
          </w:p>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Воздушный поток</w:t>
            </w:r>
            <w:r w:rsidRPr="00B66883">
              <w:rPr>
                <w:rFonts w:ascii="Arial" w:hAnsi="Arial" w:cs="Arial"/>
                <w:bCs/>
                <w:sz w:val="20"/>
                <w:szCs w:val="20"/>
                <w:lang w:val="en-US" w:eastAsia="zh-CN"/>
              </w:rPr>
              <w:t xml:space="preserve"> 6, 50</w:t>
            </w:r>
            <w:r w:rsidRPr="00B66883">
              <w:rPr>
                <w:rFonts w:ascii="Cambria Math" w:eastAsia="SimSun" w:hAnsi="Cambria Math" w:cs="Cambria Math"/>
                <w:bCs/>
                <w:sz w:val="20"/>
                <w:szCs w:val="20"/>
                <w:lang w:val="en-US" w:eastAsia="zh-CN"/>
              </w:rPr>
              <w:t>℃</w:t>
            </w:r>
          </w:p>
        </w:tc>
        <w:tc>
          <w:tcPr>
            <w:tcW w:w="2427"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Режим</w:t>
            </w:r>
            <w:r w:rsidRPr="00B66883">
              <w:rPr>
                <w:rFonts w:ascii="Arial" w:hAnsi="Arial" w:cs="Arial"/>
                <w:bCs/>
                <w:sz w:val="20"/>
                <w:szCs w:val="20"/>
                <w:lang w:val="en-US" w:eastAsia="zh-CN"/>
              </w:rPr>
              <w:t xml:space="preserve"> II: </w:t>
            </w:r>
          </w:p>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 xml:space="preserve">Воздушный поток </w:t>
            </w:r>
            <w:r w:rsidRPr="00B66883">
              <w:rPr>
                <w:rFonts w:ascii="Arial" w:hAnsi="Arial" w:cs="Arial"/>
                <w:bCs/>
                <w:sz w:val="20"/>
                <w:szCs w:val="20"/>
                <w:lang w:val="en-US" w:eastAsia="zh-CN"/>
              </w:rPr>
              <w:t>1, 600</w:t>
            </w:r>
            <w:r w:rsidRPr="00B66883">
              <w:rPr>
                <w:rFonts w:ascii="Cambria Math" w:eastAsia="SimSun" w:hAnsi="Cambria Math" w:cs="Cambria Math"/>
                <w:bCs/>
                <w:sz w:val="20"/>
                <w:szCs w:val="20"/>
                <w:lang w:val="en-US" w:eastAsia="zh-CN"/>
              </w:rPr>
              <w:t>℃</w:t>
            </w:r>
          </w:p>
        </w:tc>
        <w:tc>
          <w:tcPr>
            <w:tcW w:w="2630" w:type="dxa"/>
          </w:tcPr>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Режим</w:t>
            </w:r>
            <w:r w:rsidRPr="00B66883">
              <w:rPr>
                <w:rFonts w:ascii="Arial" w:hAnsi="Arial" w:cs="Arial"/>
                <w:bCs/>
                <w:sz w:val="20"/>
                <w:szCs w:val="20"/>
                <w:lang w:val="en-US" w:eastAsia="zh-CN"/>
              </w:rPr>
              <w:t xml:space="preserve"> II: </w:t>
            </w:r>
          </w:p>
          <w:p w:rsidR="00D4438B" w:rsidRPr="00B66883" w:rsidRDefault="00D4438B" w:rsidP="00A54B7C">
            <w:pPr>
              <w:adjustRightInd w:val="0"/>
              <w:jc w:val="both"/>
              <w:rPr>
                <w:rFonts w:ascii="Arial" w:hAnsi="Arial" w:cs="Arial"/>
                <w:bCs/>
                <w:sz w:val="20"/>
                <w:szCs w:val="20"/>
                <w:lang w:val="en-US" w:eastAsia="zh-CN"/>
              </w:rPr>
            </w:pPr>
            <w:r w:rsidRPr="00B66883">
              <w:rPr>
                <w:rFonts w:ascii="Arial" w:hAnsi="Arial" w:cs="Arial"/>
                <w:bCs/>
                <w:sz w:val="20"/>
                <w:szCs w:val="20"/>
                <w:lang w:eastAsia="zh-CN"/>
              </w:rPr>
              <w:t>Воздушный поток</w:t>
            </w:r>
            <w:r w:rsidRPr="00B66883">
              <w:rPr>
                <w:rFonts w:ascii="Arial" w:hAnsi="Arial" w:cs="Arial"/>
                <w:bCs/>
                <w:sz w:val="20"/>
                <w:szCs w:val="20"/>
                <w:lang w:val="en-US" w:eastAsia="zh-CN"/>
              </w:rPr>
              <w:t xml:space="preserve"> 6, 600</w:t>
            </w:r>
            <w:r w:rsidRPr="00B66883">
              <w:rPr>
                <w:rFonts w:ascii="Cambria Math" w:eastAsia="SimSun" w:hAnsi="Cambria Math" w:cs="Cambria Math"/>
                <w:bCs/>
                <w:sz w:val="20"/>
                <w:szCs w:val="20"/>
                <w:lang w:val="en-US" w:eastAsia="zh-CN"/>
              </w:rPr>
              <w:t>℃</w:t>
            </w:r>
          </w:p>
        </w:tc>
      </w:tr>
    </w:tbl>
    <w:p w:rsidR="00090B43" w:rsidRDefault="00090B43" w:rsidP="00090B43">
      <w:pPr>
        <w:tabs>
          <w:tab w:val="left" w:pos="10585"/>
        </w:tabs>
        <w:ind w:left="1077" w:right="686"/>
        <w:jc w:val="both"/>
        <w:rPr>
          <w:rFonts w:ascii="Arial" w:eastAsiaTheme="minorEastAsia" w:hAnsi="Arial" w:cs="Arial"/>
          <w:b/>
          <w:sz w:val="20"/>
          <w:szCs w:val="20"/>
          <w:lang w:eastAsia="zh-CN"/>
        </w:rPr>
      </w:pPr>
    </w:p>
    <w:p w:rsidR="00090B43" w:rsidRPr="00090B43" w:rsidRDefault="00090B43" w:rsidP="00C86E1F">
      <w:pPr>
        <w:tabs>
          <w:tab w:val="left" w:pos="10585"/>
        </w:tabs>
        <w:ind w:left="720" w:right="686"/>
        <w:jc w:val="both"/>
        <w:rPr>
          <w:rFonts w:ascii="Arial" w:eastAsiaTheme="minorEastAsia" w:hAnsi="Arial" w:cs="Arial"/>
          <w:b/>
          <w:sz w:val="20"/>
          <w:szCs w:val="20"/>
          <w:lang w:eastAsia="zh-CN"/>
        </w:rPr>
      </w:pPr>
      <w:r w:rsidRPr="00090B43">
        <w:rPr>
          <w:rFonts w:ascii="Arial" w:eastAsiaTheme="minorEastAsia" w:hAnsi="Arial" w:cs="Arial"/>
          <w:b/>
          <w:sz w:val="20"/>
          <w:szCs w:val="20"/>
          <w:lang w:eastAsia="zh-CN"/>
        </w:rPr>
        <w:t>Регулировка температуры</w:t>
      </w:r>
      <w:r w:rsidR="00A54B7C">
        <w:rPr>
          <w:rFonts w:ascii="Arial" w:eastAsiaTheme="minorEastAsia" w:hAnsi="Arial" w:cs="Arial"/>
          <w:b/>
          <w:sz w:val="20"/>
          <w:szCs w:val="20"/>
          <w:lang w:eastAsia="zh-CN"/>
        </w:rPr>
        <w:t>.</w:t>
      </w:r>
    </w:p>
    <w:p w:rsidR="00090B43" w:rsidRDefault="00090B43" w:rsidP="00090B43">
      <w:pPr>
        <w:tabs>
          <w:tab w:val="left" w:pos="10585"/>
        </w:tabs>
        <w:ind w:left="1077" w:right="686"/>
        <w:jc w:val="both"/>
        <w:rPr>
          <w:rFonts w:ascii="Arial" w:eastAsiaTheme="minorEastAsia" w:hAnsi="Arial" w:cs="Arial"/>
          <w:sz w:val="20"/>
          <w:szCs w:val="20"/>
          <w:lang w:eastAsia="zh-CN"/>
        </w:rPr>
      </w:pPr>
      <w:r w:rsidRPr="00090B43">
        <w:rPr>
          <w:rFonts w:ascii="Arial" w:eastAsiaTheme="minorEastAsia" w:hAnsi="Arial" w:cs="Arial"/>
          <w:sz w:val="20"/>
          <w:szCs w:val="20"/>
          <w:lang w:eastAsia="zh-CN"/>
        </w:rPr>
        <w:t>Расстояние до объекта зависит от материала и способа работы. Всегда настраивайте воздушный поток и температуру на краю обрабатываемой поверхности или заготовке. Используя прилагаемые аксессуары настроить поток и температуру можно с максимальной точностью. Если термовоздуходувка продолжительное время используется в ограниченном пространстве, термозащита может сработать и инструмент отключится. Позвольте инструменту остыть перед возобновлением работы.</w:t>
      </w:r>
    </w:p>
    <w:p w:rsidR="00090B43" w:rsidRPr="00090B43" w:rsidRDefault="00090B43" w:rsidP="00C86E1F">
      <w:pPr>
        <w:tabs>
          <w:tab w:val="left" w:pos="10585"/>
        </w:tabs>
        <w:ind w:left="720" w:right="686"/>
        <w:jc w:val="both"/>
        <w:rPr>
          <w:rFonts w:ascii="Arial" w:eastAsiaTheme="minorEastAsia" w:hAnsi="Arial" w:cs="Arial"/>
          <w:b/>
          <w:sz w:val="20"/>
          <w:szCs w:val="20"/>
          <w:lang w:eastAsia="zh-CN"/>
        </w:rPr>
      </w:pPr>
      <w:r w:rsidRPr="00090B43">
        <w:rPr>
          <w:rFonts w:ascii="Arial" w:eastAsiaTheme="minorEastAsia" w:hAnsi="Arial" w:cs="Arial"/>
          <w:b/>
          <w:sz w:val="20"/>
          <w:szCs w:val="20"/>
          <w:lang w:eastAsia="zh-CN"/>
        </w:rPr>
        <w:t>Когда выключатель находится в положении II, температура может регулироваться.</w:t>
      </w:r>
    </w:p>
    <w:p w:rsidR="00090B43" w:rsidRPr="00090B43" w:rsidRDefault="00090B43" w:rsidP="00090B43">
      <w:pPr>
        <w:tabs>
          <w:tab w:val="left" w:pos="10585"/>
        </w:tabs>
        <w:ind w:left="1077" w:right="686"/>
        <w:jc w:val="both"/>
        <w:rPr>
          <w:rFonts w:ascii="Arial" w:eastAsiaTheme="minorEastAsia" w:hAnsi="Arial" w:cs="Arial"/>
          <w:sz w:val="20"/>
          <w:szCs w:val="20"/>
          <w:lang w:eastAsia="zh-CN"/>
        </w:rPr>
      </w:pPr>
      <w:r w:rsidRPr="00090B43">
        <w:rPr>
          <w:rFonts w:ascii="Arial" w:eastAsiaTheme="minorEastAsia" w:hAnsi="Arial" w:cs="Arial"/>
          <w:sz w:val="20"/>
          <w:szCs w:val="20"/>
          <w:lang w:eastAsia="zh-CN"/>
        </w:rPr>
        <w:t>При нажатии на кнопки Pressing "+"</w:t>
      </w:r>
      <w:r w:rsidRPr="00090B43">
        <w:rPr>
          <w:rFonts w:ascii="Arial" w:eastAsiaTheme="minorEastAsia" w:hAnsi="Arial" w:cs="Arial" w:hint="eastAsia"/>
          <w:sz w:val="20"/>
          <w:szCs w:val="20"/>
          <w:lang w:eastAsia="zh-CN"/>
        </w:rPr>
        <w:t xml:space="preserve"> </w:t>
      </w:r>
      <w:r w:rsidRPr="00090B43">
        <w:rPr>
          <w:rFonts w:ascii="Arial" w:eastAsiaTheme="minorEastAsia" w:hAnsi="Arial" w:cs="Arial"/>
          <w:sz w:val="20"/>
          <w:szCs w:val="20"/>
          <w:lang w:eastAsia="zh-CN"/>
        </w:rPr>
        <w:t xml:space="preserve">или "-" температура увеличиться или уменьшится на 1°C. </w:t>
      </w:r>
    </w:p>
    <w:p w:rsidR="00090B43" w:rsidRPr="00090B43" w:rsidRDefault="00090B43" w:rsidP="00090B43">
      <w:pPr>
        <w:tabs>
          <w:tab w:val="left" w:pos="10585"/>
        </w:tabs>
        <w:ind w:left="1077" w:right="686"/>
        <w:jc w:val="both"/>
        <w:rPr>
          <w:rFonts w:ascii="Arial" w:eastAsiaTheme="minorEastAsia" w:hAnsi="Arial" w:cs="Arial"/>
          <w:sz w:val="20"/>
          <w:szCs w:val="20"/>
          <w:lang w:eastAsia="zh-CN"/>
        </w:rPr>
      </w:pPr>
      <w:r w:rsidRPr="00090B43">
        <w:rPr>
          <w:rFonts w:ascii="Arial" w:eastAsiaTheme="minorEastAsia" w:hAnsi="Arial" w:cs="Arial"/>
          <w:sz w:val="20"/>
          <w:szCs w:val="20"/>
          <w:lang w:eastAsia="zh-CN"/>
        </w:rPr>
        <w:t xml:space="preserve">Если выключатель в положении I, температура </w:t>
      </w:r>
      <w:r w:rsidRPr="00090B43">
        <w:rPr>
          <w:rFonts w:ascii="Arial" w:eastAsiaTheme="minorEastAsia" w:hAnsi="Arial" w:cs="Arial" w:hint="eastAsia"/>
          <w:sz w:val="20"/>
          <w:szCs w:val="20"/>
          <w:lang w:eastAsia="zh-CN"/>
        </w:rPr>
        <w:t>5</w:t>
      </w:r>
      <w:r w:rsidRPr="00090B43">
        <w:rPr>
          <w:rFonts w:ascii="Arial" w:eastAsiaTheme="minorEastAsia" w:hAnsi="Arial" w:cs="Arial"/>
          <w:sz w:val="20"/>
          <w:szCs w:val="20"/>
          <w:lang w:eastAsia="zh-CN"/>
        </w:rPr>
        <w:t xml:space="preserve">0°C. При переключении из положения II с высокой </w:t>
      </w:r>
      <w:r w:rsidRPr="00090B43">
        <w:rPr>
          <w:rFonts w:ascii="Arial" w:eastAsiaTheme="minorEastAsia" w:hAnsi="Arial" w:cs="Arial"/>
          <w:sz w:val="20"/>
          <w:szCs w:val="20"/>
          <w:lang w:eastAsia="zh-CN"/>
        </w:rPr>
        <w:lastRenderedPageBreak/>
        <w:t>рабочей температуры в положение I,</w:t>
      </w:r>
      <w:r w:rsidRPr="00090B43">
        <w:rPr>
          <w:rFonts w:ascii="Arial" w:eastAsiaTheme="minorEastAsia" w:hAnsi="Arial" w:cs="Arial" w:hint="eastAsia"/>
          <w:sz w:val="20"/>
          <w:szCs w:val="20"/>
          <w:lang w:eastAsia="zh-CN"/>
        </w:rPr>
        <w:t xml:space="preserve"> </w:t>
      </w:r>
      <w:r w:rsidRPr="00090B43">
        <w:rPr>
          <w:rFonts w:ascii="Arial" w:eastAsiaTheme="minorEastAsia" w:hAnsi="Arial" w:cs="Arial"/>
          <w:sz w:val="20"/>
          <w:szCs w:val="20"/>
          <w:lang w:eastAsia="zh-CN"/>
        </w:rPr>
        <w:t xml:space="preserve">термовоздуходувке потребуется время для охлаждения до </w:t>
      </w:r>
      <w:r w:rsidRPr="00090B43">
        <w:rPr>
          <w:rFonts w:ascii="Arial" w:eastAsiaTheme="minorEastAsia" w:hAnsi="Arial" w:cs="Arial" w:hint="eastAsia"/>
          <w:sz w:val="20"/>
          <w:szCs w:val="20"/>
          <w:lang w:eastAsia="zh-CN"/>
        </w:rPr>
        <w:t>5</w:t>
      </w:r>
      <w:r w:rsidRPr="00090B43">
        <w:rPr>
          <w:rFonts w:ascii="Arial" w:eastAsiaTheme="minorEastAsia" w:hAnsi="Arial" w:cs="Arial"/>
          <w:sz w:val="20"/>
          <w:szCs w:val="20"/>
          <w:lang w:eastAsia="zh-CN"/>
        </w:rPr>
        <w:t xml:space="preserve">0°C. В это время дисплей будет отображать температуру на сопле воздуходувки. </w:t>
      </w:r>
    </w:p>
    <w:p w:rsidR="00090B43" w:rsidRPr="00090B43" w:rsidRDefault="00090B43" w:rsidP="00C86E1F">
      <w:pPr>
        <w:tabs>
          <w:tab w:val="left" w:pos="10585"/>
        </w:tabs>
        <w:ind w:left="720" w:right="686"/>
        <w:jc w:val="both"/>
        <w:rPr>
          <w:rFonts w:ascii="Arial" w:eastAsiaTheme="minorEastAsia" w:hAnsi="Arial" w:cs="Arial"/>
          <w:b/>
          <w:sz w:val="20"/>
          <w:szCs w:val="20"/>
          <w:lang w:eastAsia="zh-CN"/>
        </w:rPr>
      </w:pPr>
      <w:r w:rsidRPr="00090B43">
        <w:rPr>
          <w:rFonts w:ascii="Arial" w:eastAsiaTheme="minorEastAsia" w:hAnsi="Arial" w:cs="Arial"/>
          <w:b/>
          <w:sz w:val="20"/>
          <w:szCs w:val="20"/>
          <w:lang w:eastAsia="zh-CN"/>
        </w:rPr>
        <w:t>Настройка дисплея</w:t>
      </w:r>
      <w:r w:rsidR="00C86E1F">
        <w:rPr>
          <w:rFonts w:ascii="Arial" w:eastAsiaTheme="minorEastAsia" w:hAnsi="Arial" w:cs="Arial"/>
          <w:b/>
          <w:sz w:val="20"/>
          <w:szCs w:val="20"/>
          <w:lang w:eastAsia="zh-CN"/>
        </w:rPr>
        <w:t>.</w:t>
      </w:r>
      <w:r w:rsidRPr="00090B43">
        <w:rPr>
          <w:rFonts w:ascii="Arial" w:eastAsiaTheme="minorEastAsia" w:hAnsi="Arial" w:cs="Arial"/>
          <w:b/>
          <w:sz w:val="20"/>
          <w:szCs w:val="20"/>
          <w:lang w:eastAsia="zh-CN"/>
        </w:rPr>
        <w:t xml:space="preserve"> </w:t>
      </w:r>
    </w:p>
    <w:p w:rsidR="00090B43" w:rsidRPr="00090B43" w:rsidRDefault="00090B43" w:rsidP="00090B43">
      <w:pPr>
        <w:tabs>
          <w:tab w:val="left" w:pos="10585"/>
        </w:tabs>
        <w:ind w:left="1077" w:right="686"/>
        <w:jc w:val="both"/>
        <w:rPr>
          <w:rFonts w:ascii="Arial" w:eastAsiaTheme="minorEastAsia" w:hAnsi="Arial" w:cs="Arial"/>
          <w:sz w:val="20"/>
          <w:szCs w:val="20"/>
          <w:lang w:eastAsia="zh-CN"/>
        </w:rPr>
      </w:pPr>
      <w:r w:rsidRPr="00090B43">
        <w:rPr>
          <w:rFonts w:ascii="Arial" w:eastAsiaTheme="minorEastAsia" w:hAnsi="Arial" w:cs="Arial"/>
          <w:sz w:val="20"/>
          <w:szCs w:val="20"/>
          <w:lang w:eastAsia="zh-CN"/>
        </w:rPr>
        <w:t xml:space="preserve">Если дисплей отображает температуру в ℃, нажмите кнопку переключения один раз, отображаемая температура будет переведена </w:t>
      </w:r>
      <w:r w:rsidR="00A54B7C" w:rsidRPr="00090B43">
        <w:rPr>
          <w:rFonts w:ascii="Arial" w:eastAsiaTheme="minorEastAsia" w:hAnsi="Arial" w:cs="Arial"/>
          <w:sz w:val="20"/>
          <w:szCs w:val="20"/>
          <w:lang w:eastAsia="zh-CN"/>
        </w:rPr>
        <w:t>в градус</w:t>
      </w:r>
      <w:r w:rsidRPr="00090B43">
        <w:rPr>
          <w:rFonts w:ascii="Arial" w:eastAsiaTheme="minorEastAsia" w:hAnsi="Arial" w:cs="Arial"/>
          <w:sz w:val="20"/>
          <w:szCs w:val="20"/>
          <w:lang w:eastAsia="zh-CN"/>
        </w:rPr>
        <w:t xml:space="preserve"> по шкале Фаренгейта ℉</w:t>
      </w:r>
      <w:r w:rsidRPr="00090B43">
        <w:rPr>
          <w:rFonts w:ascii="Arial" w:eastAsiaTheme="minorEastAsia" w:hAnsi="Arial" w:cs="Arial" w:hint="eastAsia"/>
          <w:sz w:val="20"/>
          <w:szCs w:val="20"/>
          <w:lang w:eastAsia="zh-CN"/>
        </w:rPr>
        <w:t>.</w:t>
      </w:r>
    </w:p>
    <w:p w:rsidR="00090B43" w:rsidRPr="00090B43" w:rsidRDefault="00A54B7C" w:rsidP="00090B43">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Для переключения</w:t>
      </w:r>
      <w:r w:rsidR="00090B43" w:rsidRPr="00090B43">
        <w:rPr>
          <w:rFonts w:ascii="Arial" w:eastAsiaTheme="minorEastAsia" w:hAnsi="Arial" w:cs="Arial"/>
          <w:sz w:val="20"/>
          <w:szCs w:val="20"/>
          <w:lang w:eastAsia="zh-CN"/>
        </w:rPr>
        <w:t xml:space="preserve"> градусов ℉ к градусам ℃, нажмите кнопку один раз</w:t>
      </w:r>
      <w:r w:rsidR="00090B43" w:rsidRPr="00090B43">
        <w:rPr>
          <w:rFonts w:ascii="Arial" w:eastAsiaTheme="minorEastAsia" w:hAnsi="Arial" w:cs="Arial" w:hint="eastAsia"/>
          <w:sz w:val="20"/>
          <w:szCs w:val="20"/>
          <w:lang w:eastAsia="zh-CN"/>
        </w:rPr>
        <w:t>.</w:t>
      </w: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2048EA" w:rsidRPr="00A76E7F" w:rsidRDefault="00A54B7C" w:rsidP="002048EA">
      <w:pPr>
        <w:shd w:val="clear" w:color="auto" w:fill="FFFFFF"/>
        <w:adjustRightInd w:val="0"/>
        <w:jc w:val="both"/>
        <w:rPr>
          <w:rFonts w:ascii="Arial CYR" w:hAnsi="Arial CYR" w:cs="Arial CYR"/>
          <w:b/>
          <w:bCs/>
          <w:color w:val="000000"/>
          <w:sz w:val="20"/>
          <w:szCs w:val="20"/>
          <w:lang w:eastAsia="zh-CN"/>
        </w:rPr>
      </w:pPr>
      <w:r>
        <w:rPr>
          <w:rFonts w:ascii="Arial CYR" w:hAnsi="Arial CYR" w:cs="Arial CYR"/>
          <w:b/>
          <w:bCs/>
          <w:noProof/>
          <w:color w:val="000000"/>
          <w:sz w:val="20"/>
          <w:szCs w:val="20"/>
          <w:lang w:val="en-US" w:eastAsia="zh-CN"/>
        </w:rPr>
        <w:pict>
          <v:group id="_x0000_s1052" style="position:absolute;left:0;text-align:left;margin-left:68.95pt;margin-top:1.35pt;width:202.15pt;height:118.05pt;z-index:251829760" coordorigin="841,2782" coordsize="3222,2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 o:spid="_x0000_s1053" type="#_x0000_t75" alt="13.jpg" style="position:absolute;left:841;top:2794;width:2883;height:2141;visibility:visible">
              <v:imagedata r:id="rId27" o:title="13"/>
            </v:shape>
            <v:shapetype id="_x0000_t32" coordsize="21600,21600" o:spt="32" o:oned="t" path="m,l21600,21600e" filled="f">
              <v:path arrowok="t" fillok="f" o:connecttype="none"/>
              <o:lock v:ext="edit" shapetype="t"/>
            </v:shapetype>
            <v:shape id="_x0000_s1054" type="#_x0000_t32" style="position:absolute;left:2615;top:2895;width:242;height:541;flip:x" o:connectortype="straight" strokeweight="2pt">
              <v:stroke endarrow="block"/>
            </v:shape>
            <v:shape id="_x0000_s1055" type="#_x0000_t202" style="position:absolute;left:2177;top:2782;width:1886;height:328" stroked="f">
              <v:textbox inset=".5mm,.3mm,.5mm,.3mm">
                <w:txbxContent>
                  <w:p w:rsidR="00C86E1F" w:rsidRPr="00B66883" w:rsidRDefault="00C86E1F" w:rsidP="002048EA">
                    <w:pPr>
                      <w:rPr>
                        <w:rFonts w:ascii="Arial" w:hAnsi="Arial" w:cs="Arial"/>
                        <w:sz w:val="16"/>
                        <w:szCs w:val="16"/>
                      </w:rPr>
                    </w:pPr>
                    <w:r w:rsidRPr="00B66883">
                      <w:rPr>
                        <w:rFonts w:ascii="Cambria Math" w:hAnsi="Cambria Math" w:cs="Cambria Math"/>
                        <w:sz w:val="16"/>
                        <w:szCs w:val="16"/>
                        <w:lang w:val="en-US" w:eastAsia="zh-CN"/>
                      </w:rPr>
                      <w:t>℃</w:t>
                    </w:r>
                    <w:r w:rsidRPr="00B66883">
                      <w:rPr>
                        <w:rFonts w:ascii="Arial" w:hAnsi="Arial" w:cs="Arial"/>
                        <w:sz w:val="16"/>
                        <w:szCs w:val="16"/>
                        <w:lang w:val="en-US" w:eastAsia="zh-CN"/>
                      </w:rPr>
                      <w:t>/</w:t>
                    </w:r>
                    <w:r w:rsidRPr="00B66883">
                      <w:rPr>
                        <w:rFonts w:ascii="Cambria Math" w:hAnsi="Cambria Math" w:cs="Cambria Math"/>
                        <w:sz w:val="16"/>
                        <w:szCs w:val="16"/>
                        <w:lang w:val="en-US" w:eastAsia="zh-CN"/>
                      </w:rPr>
                      <w:t>℉</w:t>
                    </w:r>
                    <w:r w:rsidRPr="00B66883">
                      <w:rPr>
                        <w:rFonts w:ascii="Arial" w:hAnsi="Arial" w:cs="Arial"/>
                        <w:sz w:val="16"/>
                        <w:szCs w:val="16"/>
                        <w:lang w:eastAsia="zh-CN"/>
                      </w:rPr>
                      <w:t>кнопка переключения</w:t>
                    </w:r>
                  </w:p>
                </w:txbxContent>
              </v:textbox>
            </v:shape>
          </v:group>
        </w:pict>
      </w: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2048EA" w:rsidRPr="00A76E7F" w:rsidRDefault="002048EA" w:rsidP="002048EA">
      <w:pPr>
        <w:shd w:val="clear" w:color="auto" w:fill="FFFFFF"/>
        <w:adjustRightInd w:val="0"/>
        <w:jc w:val="both"/>
        <w:rPr>
          <w:rFonts w:ascii="Arial CYR" w:hAnsi="Arial CYR" w:cs="Arial CYR"/>
          <w:b/>
          <w:bCs/>
          <w:color w:val="000000"/>
          <w:sz w:val="20"/>
          <w:szCs w:val="20"/>
          <w:lang w:eastAsia="zh-CN"/>
        </w:rPr>
      </w:pPr>
    </w:p>
    <w:p w:rsidR="00D4438B" w:rsidRPr="002048EA" w:rsidRDefault="00D4438B" w:rsidP="008570CA">
      <w:pPr>
        <w:tabs>
          <w:tab w:val="left" w:pos="10585"/>
        </w:tabs>
        <w:ind w:left="1077" w:right="686"/>
        <w:jc w:val="both"/>
        <w:rPr>
          <w:rFonts w:ascii="Arial" w:eastAsiaTheme="minorEastAsia" w:hAnsi="Arial" w:cs="Arial"/>
          <w:sz w:val="20"/>
          <w:szCs w:val="20"/>
          <w:lang w:eastAsia="zh-CN"/>
        </w:rPr>
      </w:pPr>
    </w:p>
    <w:p w:rsidR="003360CF" w:rsidRPr="004278AD" w:rsidRDefault="003360CF" w:rsidP="004278AD">
      <w:pPr>
        <w:tabs>
          <w:tab w:val="left" w:pos="10585"/>
        </w:tabs>
        <w:ind w:left="1077" w:right="686"/>
        <w:jc w:val="both"/>
        <w:rPr>
          <w:rFonts w:ascii="Arial" w:eastAsiaTheme="minorEastAsia" w:hAnsi="Arial" w:cs="Arial"/>
          <w:sz w:val="20"/>
          <w:szCs w:val="20"/>
          <w:lang w:eastAsia="zh-CN"/>
        </w:rPr>
      </w:pPr>
    </w:p>
    <w:p w:rsidR="000F6BAB" w:rsidRPr="00527E16" w:rsidRDefault="00A54B7C" w:rsidP="00527E16">
      <w:pPr>
        <w:tabs>
          <w:tab w:val="left" w:pos="10585"/>
        </w:tabs>
        <w:ind w:left="720" w:right="686"/>
        <w:jc w:val="both"/>
        <w:rPr>
          <w:rFonts w:ascii="Arial" w:hAnsi="Arial" w:cs="Arial"/>
          <w:b/>
          <w:noProof/>
          <w:sz w:val="24"/>
          <w:szCs w:val="24"/>
          <w:lang w:bidi="ar-SA"/>
        </w:rPr>
      </w:pPr>
      <w:r>
        <w:rPr>
          <w:rFonts w:ascii="Arial" w:eastAsia="Arial Narrow" w:hAnsi="Arial" w:cs="Arial"/>
          <w:b/>
          <w:color w:val="808080" w:themeColor="background1" w:themeShade="80"/>
          <w:sz w:val="24"/>
          <w:szCs w:val="24"/>
        </w:rPr>
        <w:pict>
          <v:line id="Прямая соединительная линия 123" o:spid="_x0000_s1037" style="position:absolute;left:0;text-align:left;z-index:251779584;visibility:visible;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" strokecolor="#a5a5a5 [2092]" strokeweight="2.25pt"/>
        </w:pict>
      </w:r>
      <w:r w:rsidR="005E592C" w:rsidRPr="00527E16">
        <w:rPr>
          <w:rFonts w:ascii="Arial" w:eastAsia="Arial Narrow" w:hAnsi="Arial" w:cs="Arial"/>
          <w:b/>
          <w:color w:val="808080" w:themeColor="background1" w:themeShade="80"/>
          <w:sz w:val="24"/>
          <w:szCs w:val="24"/>
        </w:rPr>
        <w:t>Т</w:t>
      </w:r>
      <w:r w:rsidR="00007E53" w:rsidRPr="00527E16">
        <w:rPr>
          <w:rFonts w:ascii="Arial" w:eastAsia="Arial Narrow" w:hAnsi="Arial" w:cs="Arial"/>
          <w:b/>
          <w:color w:val="808080" w:themeColor="background1" w:themeShade="80"/>
          <w:sz w:val="24"/>
          <w:szCs w:val="24"/>
        </w:rPr>
        <w:t>ЕХНИЧЕСКОЕ ОБСЛУЖИВАНИЕ ОБОРУДОВАНИЯ</w:t>
      </w:r>
    </w:p>
    <w:p w:rsidR="00806DE9" w:rsidRPr="00806DE9" w:rsidRDefault="00806DE9" w:rsidP="00806DE9">
      <w:pPr>
        <w:tabs>
          <w:tab w:val="left" w:pos="10585"/>
        </w:tabs>
        <w:ind w:left="1077" w:right="686"/>
        <w:jc w:val="both"/>
        <w:rPr>
          <w:rFonts w:ascii="Arial" w:eastAsiaTheme="minorEastAsia" w:hAnsi="Arial" w:cs="Arial"/>
          <w:sz w:val="20"/>
          <w:szCs w:val="20"/>
          <w:lang w:eastAsia="zh-CN"/>
        </w:rPr>
      </w:pPr>
      <w:r w:rsidRPr="00806DE9">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как бензин, аммиак, и т.</w:t>
      </w:r>
      <w:r w:rsidR="00C86E1F">
        <w:rPr>
          <w:rFonts w:ascii="Arial" w:eastAsiaTheme="minorEastAsia" w:hAnsi="Arial" w:cs="Arial"/>
          <w:sz w:val="20"/>
          <w:szCs w:val="20"/>
          <w:lang w:eastAsia="zh-CN"/>
        </w:rPr>
        <w:t xml:space="preserve"> </w:t>
      </w:r>
      <w:r w:rsidRPr="00806DE9">
        <w:rPr>
          <w:rFonts w:ascii="Arial" w:eastAsiaTheme="minorEastAsia" w:hAnsi="Arial" w:cs="Arial"/>
          <w:sz w:val="20"/>
          <w:szCs w:val="20"/>
          <w:lang w:eastAsia="zh-CN"/>
        </w:rPr>
        <w:t>д. приводят к повреждению пластмассовые части.</w:t>
      </w:r>
    </w:p>
    <w:p w:rsidR="005E592C" w:rsidRDefault="005E592C"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C86E1F" w:rsidRPr="00DF6379" w:rsidRDefault="00C86E1F" w:rsidP="00C86E1F">
      <w:pPr>
        <w:jc w:val="center"/>
        <w:rPr>
          <w:rFonts w:ascii="Arial" w:hAnsi="Arial" w:cs="Arial"/>
          <w:b/>
          <w:sz w:val="20"/>
          <w:szCs w:val="20"/>
        </w:rPr>
      </w:pPr>
      <w:r w:rsidRPr="00DF6379">
        <w:rPr>
          <w:rFonts w:ascii="Arial" w:hAnsi="Arial" w:cs="Arial"/>
          <w:b/>
          <w:sz w:val="20"/>
          <w:szCs w:val="20"/>
        </w:rPr>
        <w:t>Возможные неисправности и действия по их устранению.</w:t>
      </w:r>
    </w:p>
    <w:p w:rsidR="00E76A91" w:rsidRPr="00E76A91" w:rsidRDefault="00A54B7C" w:rsidP="000F6BA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pict>
          <v:shape id="_x0000_s1049" type="#_x0000_t202" style="position:absolute;left:0;text-align:left;margin-left:34.8pt;margin-top:5.35pt;width:493.85pt;height:300.4pt;z-index:251824640" stroked="f">
            <v:textbox>
              <w:txbxContent>
                <w:tbl>
                  <w:tblPr>
                    <w:tblW w:w="9664" w:type="dxa"/>
                    <w:tblLook w:val="04A0" w:firstRow="1" w:lastRow="0" w:firstColumn="1" w:lastColumn="0" w:noHBand="0" w:noVBand="1"/>
                  </w:tblPr>
                  <w:tblGrid>
                    <w:gridCol w:w="2024"/>
                    <w:gridCol w:w="2861"/>
                    <w:gridCol w:w="4779"/>
                  </w:tblGrid>
                  <w:tr w:rsidR="00C86E1F" w:rsidRPr="00DF6379" w:rsidTr="00B66883">
                    <w:trPr>
                      <w:trHeight w:val="278"/>
                    </w:trPr>
                    <w:tc>
                      <w:tcPr>
                        <w:tcW w:w="193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НЕИСПРАВНОСТЬ</w:t>
                        </w:r>
                      </w:p>
                    </w:tc>
                    <w:tc>
                      <w:tcPr>
                        <w:tcW w:w="2882" w:type="dxa"/>
                        <w:tcBorders>
                          <w:top w:val="single" w:sz="4" w:space="0" w:color="auto"/>
                          <w:left w:val="nil"/>
                          <w:bottom w:val="single" w:sz="4" w:space="0" w:color="auto"/>
                          <w:right w:val="single" w:sz="4" w:space="0" w:color="auto"/>
                        </w:tcBorders>
                        <w:shd w:val="clear" w:color="auto" w:fill="FBE4D5"/>
                        <w:vAlign w:val="bottom"/>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ПРИЧИНА</w:t>
                        </w:r>
                      </w:p>
                    </w:tc>
                    <w:tc>
                      <w:tcPr>
                        <w:tcW w:w="4848" w:type="dxa"/>
                        <w:tcBorders>
                          <w:top w:val="single" w:sz="4" w:space="0" w:color="auto"/>
                          <w:left w:val="nil"/>
                          <w:bottom w:val="single" w:sz="4" w:space="0" w:color="auto"/>
                          <w:right w:val="single" w:sz="4" w:space="0" w:color="auto"/>
                        </w:tcBorders>
                        <w:shd w:val="clear" w:color="auto" w:fill="FBE4D5"/>
                        <w:vAlign w:val="bottom"/>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ДЕЙСТВИЯ ПО УСТРАНЕНИЮ</w:t>
                        </w:r>
                      </w:p>
                    </w:tc>
                  </w:tr>
                  <w:tr w:rsidR="00C86E1F" w:rsidRPr="00DF6379" w:rsidTr="00B66883">
                    <w:trPr>
                      <w:trHeight w:val="240"/>
                    </w:trPr>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не включается.</w:t>
                        </w:r>
                      </w:p>
                    </w:tc>
                    <w:tc>
                      <w:tcPr>
                        <w:tcW w:w="2882" w:type="dxa"/>
                        <w:tcBorders>
                          <w:top w:val="nil"/>
                          <w:left w:val="nil"/>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Нет напряжения в сети питания.</w:t>
                        </w:r>
                      </w:p>
                    </w:tc>
                    <w:tc>
                      <w:tcPr>
                        <w:tcW w:w="4848" w:type="dxa"/>
                        <w:tcBorders>
                          <w:top w:val="nil"/>
                          <w:left w:val="nil"/>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Проверить наличие напряжения в сети питания.</w:t>
                        </w:r>
                      </w:p>
                    </w:tc>
                  </w:tr>
                  <w:tr w:rsidR="00C86E1F" w:rsidRPr="00DF6379" w:rsidTr="00B66883">
                    <w:trPr>
                      <w:trHeight w:val="240"/>
                    </w:trPr>
                    <w:tc>
                      <w:tcPr>
                        <w:tcW w:w="1934" w:type="dxa"/>
                        <w:vMerge/>
                        <w:tcBorders>
                          <w:top w:val="nil"/>
                          <w:left w:val="single" w:sz="4" w:space="0" w:color="auto"/>
                          <w:bottom w:val="single" w:sz="4" w:space="0" w:color="auto"/>
                          <w:right w:val="single" w:sz="4" w:space="0" w:color="auto"/>
                        </w:tcBorders>
                        <w:vAlign w:val="center"/>
                        <w:hideMark/>
                      </w:tcPr>
                      <w:p w:rsidR="00C86E1F" w:rsidRPr="00DF6379" w:rsidRDefault="00C86E1F" w:rsidP="00A54B7C">
                        <w:pPr>
                          <w:jc w:val="center"/>
                          <w:rPr>
                            <w:rFonts w:ascii="Arial" w:eastAsia="Times New Roman" w:hAnsi="Arial" w:cs="Arial"/>
                            <w:color w:val="000000"/>
                            <w:sz w:val="20"/>
                            <w:szCs w:val="20"/>
                          </w:rPr>
                        </w:pPr>
                      </w:p>
                    </w:tc>
                    <w:tc>
                      <w:tcPr>
                        <w:tcW w:w="2882" w:type="dxa"/>
                        <w:tcBorders>
                          <w:top w:val="nil"/>
                          <w:left w:val="nil"/>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выключатель.</w:t>
                        </w:r>
                      </w:p>
                    </w:tc>
                    <w:tc>
                      <w:tcPr>
                        <w:tcW w:w="4848" w:type="dxa"/>
                        <w:vMerge w:val="restart"/>
                        <w:tcBorders>
                          <w:top w:val="nil"/>
                          <w:left w:val="single" w:sz="4" w:space="0" w:color="auto"/>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Обратиться в специализированный Сервисный центр для ремонта.</w:t>
                        </w:r>
                      </w:p>
                    </w:tc>
                  </w:tr>
                  <w:tr w:rsidR="00C86E1F" w:rsidRPr="00DF6379" w:rsidTr="00B66883">
                    <w:trPr>
                      <w:trHeight w:val="240"/>
                    </w:trPr>
                    <w:tc>
                      <w:tcPr>
                        <w:tcW w:w="1934" w:type="dxa"/>
                        <w:vMerge/>
                        <w:tcBorders>
                          <w:top w:val="nil"/>
                          <w:left w:val="single" w:sz="4" w:space="0" w:color="auto"/>
                          <w:bottom w:val="single" w:sz="4" w:space="0" w:color="auto"/>
                          <w:right w:val="single" w:sz="4" w:space="0" w:color="auto"/>
                        </w:tcBorders>
                        <w:vAlign w:val="center"/>
                        <w:hideMark/>
                      </w:tcPr>
                      <w:p w:rsidR="00C86E1F" w:rsidRPr="00DF6379" w:rsidRDefault="00C86E1F" w:rsidP="00A54B7C">
                        <w:pPr>
                          <w:jc w:val="center"/>
                          <w:rPr>
                            <w:rFonts w:ascii="Arial" w:eastAsia="Times New Roman" w:hAnsi="Arial" w:cs="Arial"/>
                            <w:color w:val="000000"/>
                            <w:sz w:val="20"/>
                            <w:szCs w:val="20"/>
                          </w:rPr>
                        </w:pPr>
                      </w:p>
                    </w:tc>
                    <w:tc>
                      <w:tcPr>
                        <w:tcW w:w="2882" w:type="dxa"/>
                        <w:tcBorders>
                          <w:top w:val="nil"/>
                          <w:left w:val="nil"/>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Неисправен шнур питания.</w:t>
                        </w:r>
                      </w:p>
                    </w:tc>
                    <w:tc>
                      <w:tcPr>
                        <w:tcW w:w="4848" w:type="dxa"/>
                        <w:vMerge/>
                        <w:tcBorders>
                          <w:top w:val="nil"/>
                          <w:left w:val="single" w:sz="4" w:space="0" w:color="auto"/>
                          <w:bottom w:val="single" w:sz="4" w:space="0" w:color="auto"/>
                          <w:right w:val="single" w:sz="4" w:space="0" w:color="auto"/>
                        </w:tcBorders>
                        <w:vAlign w:val="center"/>
                        <w:hideMark/>
                      </w:tcPr>
                      <w:p w:rsidR="00C86E1F" w:rsidRPr="00DF6379" w:rsidRDefault="00C86E1F" w:rsidP="00A54B7C">
                        <w:pPr>
                          <w:jc w:val="center"/>
                          <w:rPr>
                            <w:rFonts w:ascii="Arial" w:eastAsia="Times New Roman" w:hAnsi="Arial" w:cs="Arial"/>
                            <w:color w:val="000000"/>
                            <w:sz w:val="20"/>
                            <w:szCs w:val="20"/>
                          </w:rPr>
                        </w:pPr>
                      </w:p>
                    </w:tc>
                  </w:tr>
                  <w:tr w:rsidR="00C86E1F" w:rsidRPr="00DF6379" w:rsidTr="00B66883">
                    <w:trPr>
                      <w:trHeight w:val="462"/>
                    </w:trPr>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Вентилятор работает, но воздух не нагревается или нагревается недостаточно.</w:t>
                        </w:r>
                      </w:p>
                    </w:tc>
                    <w:tc>
                      <w:tcPr>
                        <w:tcW w:w="2882" w:type="dxa"/>
                        <w:tcBorders>
                          <w:top w:val="nil"/>
                          <w:left w:val="nil"/>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Низкое напряжение</w:t>
                        </w:r>
                      </w:p>
                    </w:tc>
                    <w:tc>
                      <w:tcPr>
                        <w:tcW w:w="4848" w:type="dxa"/>
                        <w:tcBorders>
                          <w:top w:val="nil"/>
                          <w:left w:val="single" w:sz="4" w:space="0" w:color="auto"/>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Проверьте напряжение в сети</w:t>
                        </w:r>
                      </w:p>
                    </w:tc>
                  </w:tr>
                  <w:tr w:rsidR="00C86E1F" w:rsidRPr="00DF6379" w:rsidTr="00B66883">
                    <w:trPr>
                      <w:trHeight w:val="240"/>
                    </w:trPr>
                    <w:tc>
                      <w:tcPr>
                        <w:tcW w:w="1934" w:type="dxa"/>
                        <w:vMerge/>
                        <w:tcBorders>
                          <w:top w:val="nil"/>
                          <w:left w:val="single" w:sz="4" w:space="0" w:color="auto"/>
                          <w:bottom w:val="single" w:sz="4" w:space="0" w:color="auto"/>
                          <w:right w:val="single" w:sz="4" w:space="0" w:color="auto"/>
                        </w:tcBorders>
                        <w:vAlign w:val="center"/>
                        <w:hideMark/>
                      </w:tcPr>
                      <w:p w:rsidR="00C86E1F" w:rsidRPr="00DF6379" w:rsidRDefault="00C86E1F" w:rsidP="00A54B7C">
                        <w:pPr>
                          <w:jc w:val="center"/>
                          <w:rPr>
                            <w:rFonts w:ascii="Arial" w:eastAsia="Times New Roman" w:hAnsi="Arial" w:cs="Arial"/>
                            <w:color w:val="000000"/>
                            <w:sz w:val="20"/>
                            <w:szCs w:val="20"/>
                          </w:rPr>
                        </w:pPr>
                      </w:p>
                    </w:tc>
                    <w:tc>
                      <w:tcPr>
                        <w:tcW w:w="2882" w:type="dxa"/>
                        <w:tcBorders>
                          <w:top w:val="nil"/>
                          <w:left w:val="nil"/>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Сгорел нагревательный элемент</w:t>
                        </w:r>
                      </w:p>
                    </w:tc>
                    <w:tc>
                      <w:tcPr>
                        <w:tcW w:w="4848" w:type="dxa"/>
                        <w:tcBorders>
                          <w:top w:val="nil"/>
                          <w:left w:val="single" w:sz="4" w:space="0" w:color="auto"/>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 или замены.</w:t>
                        </w:r>
                      </w:p>
                    </w:tc>
                  </w:tr>
                  <w:tr w:rsidR="00C86E1F" w:rsidRPr="00DF6379" w:rsidTr="00B66883">
                    <w:trPr>
                      <w:trHeight w:val="240"/>
                    </w:trPr>
                    <w:tc>
                      <w:tcPr>
                        <w:tcW w:w="1934" w:type="dxa"/>
                        <w:vMerge/>
                        <w:tcBorders>
                          <w:top w:val="nil"/>
                          <w:left w:val="single" w:sz="4" w:space="0" w:color="auto"/>
                          <w:bottom w:val="single" w:sz="4" w:space="0" w:color="auto"/>
                          <w:right w:val="single" w:sz="4" w:space="0" w:color="auto"/>
                        </w:tcBorders>
                        <w:vAlign w:val="center"/>
                        <w:hideMark/>
                      </w:tcPr>
                      <w:p w:rsidR="00C86E1F" w:rsidRPr="00DF6379" w:rsidRDefault="00C86E1F" w:rsidP="00A54B7C">
                        <w:pPr>
                          <w:jc w:val="center"/>
                          <w:rPr>
                            <w:rFonts w:ascii="Arial" w:eastAsia="Times New Roman" w:hAnsi="Arial" w:cs="Arial"/>
                            <w:color w:val="000000"/>
                            <w:sz w:val="20"/>
                            <w:szCs w:val="20"/>
                          </w:rPr>
                        </w:pPr>
                      </w:p>
                    </w:tc>
                    <w:tc>
                      <w:tcPr>
                        <w:tcW w:w="2882" w:type="dxa"/>
                        <w:tcBorders>
                          <w:top w:val="nil"/>
                          <w:left w:val="nil"/>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Неисправен регулятор температуры или иной электронный компонент</w:t>
                        </w:r>
                      </w:p>
                    </w:tc>
                    <w:tc>
                      <w:tcPr>
                        <w:tcW w:w="4848" w:type="dxa"/>
                        <w:tcBorders>
                          <w:top w:val="nil"/>
                          <w:left w:val="single" w:sz="4" w:space="0" w:color="auto"/>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Обратитесь в сервисный центр для ремонта.</w:t>
                        </w:r>
                      </w:p>
                    </w:tc>
                  </w:tr>
                  <w:tr w:rsidR="00C86E1F" w:rsidRPr="00DF6379" w:rsidTr="00B66883">
                    <w:trPr>
                      <w:trHeight w:val="252"/>
                    </w:trPr>
                    <w:tc>
                      <w:tcPr>
                        <w:tcW w:w="1934" w:type="dxa"/>
                        <w:vMerge w:val="restart"/>
                        <w:tcBorders>
                          <w:top w:val="nil"/>
                          <w:left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Изделие выключилось во время работы.</w:t>
                        </w:r>
                      </w:p>
                    </w:tc>
                    <w:tc>
                      <w:tcPr>
                        <w:tcW w:w="2882" w:type="dxa"/>
                        <w:tcBorders>
                          <w:top w:val="nil"/>
                          <w:left w:val="nil"/>
                          <w:bottom w:val="single" w:sz="4" w:space="0" w:color="auto"/>
                          <w:right w:val="single" w:sz="4" w:space="0" w:color="auto"/>
                        </w:tcBorders>
                        <w:shd w:val="clear" w:color="auto" w:fill="auto"/>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Сработал предохранитель</w:t>
                        </w:r>
                      </w:p>
                    </w:tc>
                    <w:tc>
                      <w:tcPr>
                        <w:tcW w:w="4848" w:type="dxa"/>
                        <w:tcBorders>
                          <w:top w:val="single" w:sz="4" w:space="0" w:color="auto"/>
                          <w:left w:val="single" w:sz="4" w:space="0" w:color="auto"/>
                          <w:bottom w:val="single" w:sz="4" w:space="0" w:color="auto"/>
                          <w:right w:val="single" w:sz="4" w:space="0" w:color="auto"/>
                        </w:tcBorders>
                        <w:shd w:val="clear" w:color="auto" w:fill="auto"/>
                        <w:hideMark/>
                      </w:tcPr>
                      <w:p w:rsidR="00C86E1F" w:rsidRPr="00DF6379" w:rsidRDefault="00C86E1F" w:rsidP="00A54B7C">
                        <w:pPr>
                          <w:jc w:val="center"/>
                          <w:rPr>
                            <w:rFonts w:ascii="Arial" w:hAnsi="Arial" w:cs="Arial"/>
                            <w:sz w:val="20"/>
                            <w:szCs w:val="20"/>
                          </w:rPr>
                        </w:pPr>
                        <w:r w:rsidRPr="00DF6379">
                          <w:rPr>
                            <w:rFonts w:ascii="Arial" w:hAnsi="Arial" w:cs="Arial"/>
                            <w:sz w:val="20"/>
                            <w:szCs w:val="20"/>
                          </w:rPr>
                          <w:t>Дождитесь остывания.</w:t>
                        </w:r>
                      </w:p>
                    </w:tc>
                  </w:tr>
                  <w:tr w:rsidR="00C86E1F" w:rsidRPr="00DF6379" w:rsidTr="00B66883">
                    <w:trPr>
                      <w:trHeight w:val="251"/>
                    </w:trPr>
                    <w:tc>
                      <w:tcPr>
                        <w:tcW w:w="1934" w:type="dxa"/>
                        <w:vMerge/>
                        <w:tcBorders>
                          <w:left w:val="single" w:sz="4" w:space="0" w:color="auto"/>
                          <w:bottom w:val="single" w:sz="4" w:space="0" w:color="auto"/>
                          <w:right w:val="single" w:sz="4" w:space="0" w:color="auto"/>
                        </w:tcBorders>
                        <w:shd w:val="clear" w:color="auto" w:fill="auto"/>
                        <w:vAlign w:val="center"/>
                      </w:tcPr>
                      <w:p w:rsidR="00C86E1F" w:rsidRPr="00DF6379" w:rsidRDefault="00C86E1F" w:rsidP="00A54B7C">
                        <w:pPr>
                          <w:jc w:val="center"/>
                          <w:rPr>
                            <w:rFonts w:ascii="Arial" w:hAnsi="Arial" w:cs="Arial"/>
                            <w:sz w:val="20"/>
                            <w:szCs w:val="20"/>
                          </w:rPr>
                        </w:pPr>
                      </w:p>
                    </w:tc>
                    <w:tc>
                      <w:tcPr>
                        <w:tcW w:w="2882" w:type="dxa"/>
                        <w:tcBorders>
                          <w:top w:val="nil"/>
                          <w:left w:val="nil"/>
                          <w:bottom w:val="single" w:sz="4" w:space="0" w:color="auto"/>
                          <w:right w:val="single" w:sz="4" w:space="0" w:color="auto"/>
                        </w:tcBorders>
                        <w:shd w:val="clear" w:color="auto" w:fill="auto"/>
                        <w:vAlign w:val="center"/>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Неисправен выключатель или другой электронный компонент</w:t>
                        </w: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C86E1F" w:rsidRPr="00DF6379" w:rsidRDefault="00C86E1F" w:rsidP="00A54B7C">
                        <w:pPr>
                          <w:jc w:val="center"/>
                          <w:rPr>
                            <w:rFonts w:ascii="Arial" w:hAnsi="Arial" w:cs="Arial"/>
                            <w:sz w:val="20"/>
                            <w:szCs w:val="20"/>
                          </w:rPr>
                        </w:pPr>
                        <w:r w:rsidRPr="00DF6379">
                          <w:rPr>
                            <w:rFonts w:ascii="Arial" w:hAnsi="Arial" w:cs="Arial"/>
                            <w:sz w:val="20"/>
                            <w:szCs w:val="20"/>
                          </w:rPr>
                          <w:t>Обратитесь в сервисный центр для ремонта.</w:t>
                        </w:r>
                      </w:p>
                    </w:tc>
                  </w:tr>
                  <w:tr w:rsidR="00C86E1F" w:rsidRPr="00DF6379" w:rsidTr="00B66883">
                    <w:trPr>
                      <w:trHeight w:val="240"/>
                    </w:trPr>
                    <w:tc>
                      <w:tcPr>
                        <w:tcW w:w="1934" w:type="dxa"/>
                        <w:vMerge w:val="restart"/>
                        <w:tcBorders>
                          <w:top w:val="nil"/>
                          <w:left w:val="single" w:sz="4" w:space="0" w:color="auto"/>
                          <w:bottom w:val="single" w:sz="4" w:space="0" w:color="auto"/>
                          <w:right w:val="single" w:sz="4" w:space="0" w:color="auto"/>
                        </w:tcBorders>
                        <w:vAlign w:val="center"/>
                        <w:hideMark/>
                      </w:tcPr>
                      <w:p w:rsidR="00C86E1F" w:rsidRPr="00DF6379" w:rsidRDefault="00C86E1F" w:rsidP="00A54B7C">
                        <w:pPr>
                          <w:jc w:val="center"/>
                          <w:rPr>
                            <w:rFonts w:ascii="Arial" w:eastAsia="Times New Roman" w:hAnsi="Arial" w:cs="Arial"/>
                            <w:color w:val="000000"/>
                            <w:sz w:val="20"/>
                            <w:szCs w:val="20"/>
                          </w:rPr>
                        </w:pPr>
                        <w:r w:rsidRPr="00DF6379">
                          <w:rPr>
                            <w:rFonts w:ascii="Arial" w:eastAsia="Times New Roman" w:hAnsi="Arial" w:cs="Arial"/>
                            <w:color w:val="000000"/>
                            <w:sz w:val="20"/>
                            <w:szCs w:val="20"/>
                          </w:rPr>
                          <w:t>Инструмент перегревается.</w:t>
                        </w:r>
                      </w:p>
                    </w:tc>
                    <w:tc>
                      <w:tcPr>
                        <w:tcW w:w="2882" w:type="dxa"/>
                        <w:tcBorders>
                          <w:top w:val="nil"/>
                          <w:left w:val="nil"/>
                          <w:bottom w:val="single" w:sz="4" w:space="0" w:color="auto"/>
                          <w:right w:val="single" w:sz="4" w:space="0" w:color="auto"/>
                        </w:tcBorders>
                        <w:shd w:val="clear" w:color="auto" w:fill="auto"/>
                        <w:vAlign w:val="center"/>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Работа соплом вниз, в узком или глухом месте</w:t>
                        </w:r>
                      </w:p>
                    </w:tc>
                    <w:tc>
                      <w:tcPr>
                        <w:tcW w:w="4848" w:type="dxa"/>
                        <w:tcBorders>
                          <w:top w:val="single" w:sz="4" w:space="0" w:color="auto"/>
                          <w:left w:val="nil"/>
                          <w:bottom w:val="single" w:sz="4" w:space="0" w:color="auto"/>
                          <w:right w:val="single" w:sz="4" w:space="0" w:color="auto"/>
                        </w:tcBorders>
                        <w:shd w:val="clear" w:color="auto" w:fill="auto"/>
                        <w:vAlign w:val="center"/>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Измените ориентацию изделия, смените место работы.</w:t>
                        </w:r>
                      </w:p>
                    </w:tc>
                  </w:tr>
                  <w:tr w:rsidR="00C86E1F" w:rsidRPr="00DF6379" w:rsidTr="00B66883">
                    <w:trPr>
                      <w:trHeight w:val="655"/>
                    </w:trPr>
                    <w:tc>
                      <w:tcPr>
                        <w:tcW w:w="1934" w:type="dxa"/>
                        <w:vMerge/>
                        <w:tcBorders>
                          <w:top w:val="nil"/>
                          <w:left w:val="single" w:sz="4" w:space="0" w:color="auto"/>
                          <w:bottom w:val="single" w:sz="4" w:space="0" w:color="auto"/>
                          <w:right w:val="single" w:sz="4" w:space="0" w:color="auto"/>
                        </w:tcBorders>
                        <w:vAlign w:val="center"/>
                        <w:hideMark/>
                      </w:tcPr>
                      <w:p w:rsidR="00C86E1F" w:rsidRPr="00DF6379" w:rsidRDefault="00C86E1F" w:rsidP="00A54B7C">
                        <w:pPr>
                          <w:jc w:val="center"/>
                          <w:rPr>
                            <w:rFonts w:ascii="Arial" w:eastAsia="Times New Roman" w:hAnsi="Arial" w:cs="Arial"/>
                            <w:color w:val="000000"/>
                            <w:sz w:val="20"/>
                            <w:szCs w:val="20"/>
                          </w:rPr>
                        </w:pPr>
                      </w:p>
                    </w:tc>
                    <w:tc>
                      <w:tcPr>
                        <w:tcW w:w="2882" w:type="dxa"/>
                        <w:tcBorders>
                          <w:top w:val="nil"/>
                          <w:left w:val="nil"/>
                          <w:bottom w:val="single" w:sz="4" w:space="0" w:color="auto"/>
                          <w:right w:val="single" w:sz="4" w:space="0" w:color="auto"/>
                        </w:tcBorders>
                        <w:shd w:val="clear" w:color="auto" w:fill="auto"/>
                        <w:vAlign w:val="center"/>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Использование несоответствующей насадки</w:t>
                        </w:r>
                      </w:p>
                    </w:tc>
                    <w:tc>
                      <w:tcPr>
                        <w:tcW w:w="4848" w:type="dxa"/>
                        <w:tcBorders>
                          <w:top w:val="nil"/>
                          <w:left w:val="nil"/>
                          <w:bottom w:val="single" w:sz="4" w:space="0" w:color="auto"/>
                          <w:right w:val="single" w:sz="4" w:space="0" w:color="auto"/>
                        </w:tcBorders>
                        <w:shd w:val="clear" w:color="auto" w:fill="auto"/>
                        <w:vAlign w:val="center"/>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Замените насадку на предназначенную для этого изделия.</w:t>
                        </w:r>
                      </w:p>
                    </w:tc>
                  </w:tr>
                  <w:tr w:rsidR="00C86E1F" w:rsidRPr="00DF6379" w:rsidTr="00B66883">
                    <w:trPr>
                      <w:trHeight w:val="779"/>
                    </w:trPr>
                    <w:tc>
                      <w:tcPr>
                        <w:tcW w:w="1934" w:type="dxa"/>
                        <w:vMerge/>
                        <w:tcBorders>
                          <w:top w:val="nil"/>
                          <w:left w:val="single" w:sz="4" w:space="0" w:color="auto"/>
                          <w:bottom w:val="single" w:sz="4" w:space="0" w:color="auto"/>
                          <w:right w:val="single" w:sz="4" w:space="0" w:color="auto"/>
                        </w:tcBorders>
                        <w:vAlign w:val="center"/>
                        <w:hideMark/>
                      </w:tcPr>
                      <w:p w:rsidR="00C86E1F" w:rsidRPr="00DF6379" w:rsidRDefault="00C86E1F" w:rsidP="00A54B7C">
                        <w:pPr>
                          <w:jc w:val="center"/>
                          <w:rPr>
                            <w:rFonts w:ascii="Arial" w:eastAsia="Times New Roman" w:hAnsi="Arial" w:cs="Arial"/>
                            <w:color w:val="000000"/>
                            <w:sz w:val="20"/>
                            <w:szCs w:val="20"/>
                          </w:rPr>
                        </w:pPr>
                      </w:p>
                    </w:tc>
                    <w:tc>
                      <w:tcPr>
                        <w:tcW w:w="2882" w:type="dxa"/>
                        <w:tcBorders>
                          <w:top w:val="nil"/>
                          <w:left w:val="nil"/>
                          <w:bottom w:val="single" w:sz="4" w:space="0" w:color="auto"/>
                          <w:right w:val="single" w:sz="4" w:space="0" w:color="auto"/>
                        </w:tcBorders>
                        <w:shd w:val="clear" w:color="auto" w:fill="auto"/>
                        <w:vAlign w:val="center"/>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Использование несоответствующей насадки</w:t>
                        </w:r>
                      </w:p>
                    </w:tc>
                    <w:tc>
                      <w:tcPr>
                        <w:tcW w:w="4848" w:type="dxa"/>
                        <w:tcBorders>
                          <w:top w:val="nil"/>
                          <w:left w:val="nil"/>
                          <w:bottom w:val="single" w:sz="4" w:space="0" w:color="auto"/>
                          <w:right w:val="single" w:sz="4" w:space="0" w:color="auto"/>
                        </w:tcBorders>
                        <w:shd w:val="clear" w:color="auto" w:fill="auto"/>
                        <w:vAlign w:val="center"/>
                      </w:tcPr>
                      <w:p w:rsidR="00C86E1F" w:rsidRPr="00DF6379" w:rsidRDefault="00C86E1F" w:rsidP="00A54B7C">
                        <w:pPr>
                          <w:jc w:val="center"/>
                          <w:rPr>
                            <w:rFonts w:ascii="Arial" w:eastAsia="Times New Roman" w:hAnsi="Arial" w:cs="Arial"/>
                            <w:color w:val="000000"/>
                            <w:sz w:val="20"/>
                            <w:szCs w:val="20"/>
                          </w:rPr>
                        </w:pPr>
                        <w:r w:rsidRPr="00DF6379">
                          <w:rPr>
                            <w:rFonts w:ascii="Arial" w:hAnsi="Arial" w:cs="Arial"/>
                            <w:sz w:val="20"/>
                            <w:szCs w:val="20"/>
                          </w:rPr>
                          <w:t>Замените насадку на предназначенную для этого изделия.</w:t>
                        </w:r>
                      </w:p>
                    </w:tc>
                  </w:tr>
                </w:tbl>
                <w:p w:rsidR="00C86E1F" w:rsidRDefault="00C86E1F"/>
              </w:txbxContent>
            </v:textbox>
          </v:shape>
        </w:pict>
      </w: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Default="00E76A91" w:rsidP="000F6BAB">
      <w:pPr>
        <w:tabs>
          <w:tab w:val="left" w:pos="10585"/>
        </w:tabs>
        <w:ind w:left="1077" w:right="686"/>
        <w:jc w:val="both"/>
        <w:rPr>
          <w:rFonts w:ascii="Arial" w:eastAsiaTheme="minorEastAsia" w:hAnsi="Arial" w:cs="Arial"/>
          <w:sz w:val="20"/>
          <w:szCs w:val="20"/>
          <w:lang w:eastAsia="zh-CN"/>
        </w:rPr>
      </w:pPr>
    </w:p>
    <w:p w:rsidR="00E76A91" w:rsidRPr="00806DE9" w:rsidRDefault="00E76A91" w:rsidP="000F6BAB">
      <w:pPr>
        <w:tabs>
          <w:tab w:val="left" w:pos="10585"/>
        </w:tabs>
        <w:ind w:left="1077" w:right="686"/>
        <w:jc w:val="both"/>
        <w:rPr>
          <w:rFonts w:ascii="Arial" w:eastAsiaTheme="minorEastAsia" w:hAnsi="Arial" w:cs="Arial"/>
          <w:sz w:val="20"/>
          <w:szCs w:val="20"/>
          <w:lang w:eastAsia="zh-CN"/>
        </w:rPr>
      </w:pPr>
    </w:p>
    <w:p w:rsidR="006906D0" w:rsidRPr="006906D0" w:rsidRDefault="00A54B7C" w:rsidP="006906D0">
      <w:pPr>
        <w:tabs>
          <w:tab w:val="left" w:pos="10585"/>
        </w:tabs>
        <w:ind w:left="720" w:right="686"/>
        <w:jc w:val="both"/>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4" o:spid="_x0000_s1036" style="position:absolute;left:0;text-align:left;z-index:251781632;visibility:visible;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fFHwIAAFcEAAAOAAAAZHJzL2Uyb0RvYy54bWysVEuOEzEQ3SNxB8t70p0w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HJw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" strokecolor="#a5a5a5 [2092]" strokeweight="2.25pt"/>
        </w:pict>
      </w:r>
      <w:r w:rsidR="005E592C" w:rsidRPr="00704142">
        <w:rPr>
          <w:rFonts w:ascii="Arial" w:eastAsia="Arial Narrow" w:hAnsi="Arial" w:cs="Arial"/>
          <w:b/>
          <w:color w:val="808080" w:themeColor="background1" w:themeShade="80"/>
          <w:sz w:val="24"/>
          <w:szCs w:val="24"/>
        </w:rPr>
        <w:t>Г</w:t>
      </w:r>
      <w:r w:rsidR="00007E53" w:rsidRPr="00704142">
        <w:rPr>
          <w:rFonts w:ascii="Arial" w:eastAsia="Arial Narrow" w:hAnsi="Arial" w:cs="Arial"/>
          <w:b/>
          <w:color w:val="808080" w:themeColor="background1" w:themeShade="80"/>
          <w:sz w:val="24"/>
          <w:szCs w:val="24"/>
        </w:rPr>
        <w:t>АРАНТИЙНОЕ ОБЯЗАТЕЛЬСТВО</w:t>
      </w:r>
      <w:r w:rsidR="005E592C" w:rsidRPr="00704142">
        <w:rPr>
          <w:rFonts w:ascii="Arial" w:eastAsia="Arial Narrow" w:hAnsi="Arial" w:cs="Arial"/>
          <w:b/>
          <w:color w:val="808080" w:themeColor="background1" w:themeShade="80"/>
          <w:sz w:val="24"/>
          <w:szCs w:val="24"/>
        </w:rPr>
        <w:t>.</w:t>
      </w:r>
      <w:r w:rsidR="006E2B9A" w:rsidRPr="00704142">
        <w:rPr>
          <w:rFonts w:ascii="Arial" w:hAnsi="Arial" w:cs="Arial"/>
          <w:b/>
          <w:noProof/>
          <w:sz w:val="24"/>
          <w:szCs w:val="24"/>
          <w:lang w:bidi="ar-SA"/>
        </w:rPr>
        <w:t xml:space="preserve"> </w:t>
      </w:r>
    </w:p>
    <w:p w:rsidR="00704142" w:rsidRDefault="006906D0" w:rsidP="005E592C">
      <w:pPr>
        <w:tabs>
          <w:tab w:val="left" w:pos="10585"/>
        </w:tabs>
        <w:ind w:left="1077" w:right="686"/>
        <w:jc w:val="both"/>
        <w:rPr>
          <w:rFonts w:ascii="Arial" w:eastAsiaTheme="minorEastAsia" w:hAnsi="Arial" w:cs="Arial"/>
          <w:sz w:val="20"/>
          <w:szCs w:val="20"/>
          <w:lang w:eastAsia="zh-CN"/>
        </w:rPr>
      </w:pPr>
      <w:r w:rsidRPr="006906D0">
        <w:rPr>
          <w:rFonts w:ascii="Arial" w:eastAsiaTheme="minorEastAsia" w:hAnsi="Arial" w:cs="Arial"/>
          <w:sz w:val="20"/>
          <w:szCs w:val="20"/>
          <w:lang w:eastAsia="zh-CN"/>
        </w:rPr>
        <w:t xml:space="preserve">На электрические инструменты   распространяется гарантия согласно срока, указанного в гарантийном талоне. Вы можете ознакомиться с правилами гарантийного обслуживания в гарантийном талоне. </w:t>
      </w:r>
    </w:p>
    <w:p w:rsidR="00C86E1F" w:rsidRPr="00984C63" w:rsidRDefault="00C86E1F" w:rsidP="005E592C">
      <w:pPr>
        <w:tabs>
          <w:tab w:val="left" w:pos="10585"/>
        </w:tabs>
        <w:ind w:left="1077" w:right="686"/>
        <w:jc w:val="both"/>
        <w:rPr>
          <w:rFonts w:ascii="Arial" w:eastAsiaTheme="minorEastAsia" w:hAnsi="Arial" w:cs="Arial"/>
          <w:sz w:val="20"/>
          <w:szCs w:val="20"/>
          <w:lang w:eastAsia="zh-CN"/>
        </w:rPr>
      </w:pPr>
    </w:p>
    <w:p w:rsidR="005E592C" w:rsidRPr="00704142" w:rsidRDefault="00A54B7C" w:rsidP="00A637BE">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5" o:spid="_x0000_s1035" style="position:absolute;left:0;text-align:left;z-index:251783680;visibility:visible;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D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d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С</w:t>
      </w:r>
      <w:r w:rsidR="00007E53" w:rsidRPr="00704142">
        <w:rPr>
          <w:rFonts w:ascii="Arial" w:eastAsia="Arial Narrow" w:hAnsi="Arial" w:cs="Arial"/>
          <w:b/>
          <w:color w:val="808080" w:themeColor="background1" w:themeShade="80"/>
          <w:sz w:val="24"/>
          <w:szCs w:val="24"/>
        </w:rPr>
        <w:t>РОК СЛУЖБЫ</w:t>
      </w:r>
      <w:r w:rsidR="005E592C" w:rsidRPr="00704142">
        <w:rPr>
          <w:rFonts w:ascii="Arial" w:eastAsia="Arial Narrow" w:hAnsi="Arial" w:cs="Arial"/>
          <w:b/>
          <w:color w:val="808080" w:themeColor="background1" w:themeShade="80"/>
          <w:sz w:val="24"/>
          <w:szCs w:val="24"/>
        </w:rPr>
        <w:t>.</w:t>
      </w:r>
      <w:r w:rsidR="006E2B9A" w:rsidRPr="00704142">
        <w:rPr>
          <w:rFonts w:ascii="Arial" w:eastAsia="Arial Narrow" w:hAnsi="Arial" w:cs="Arial"/>
          <w:b/>
          <w:color w:val="808080" w:themeColor="background1" w:themeShade="80"/>
          <w:sz w:val="24"/>
          <w:szCs w:val="24"/>
        </w:rPr>
        <w:t xml:space="preserve"> </w:t>
      </w:r>
    </w:p>
    <w:p w:rsidR="00984C63" w:rsidRPr="00984C63" w:rsidRDefault="005E592C" w:rsidP="00984C63">
      <w:pPr>
        <w:tabs>
          <w:tab w:val="left" w:pos="10585"/>
        </w:tabs>
        <w:ind w:left="1077" w:right="686"/>
        <w:jc w:val="both"/>
        <w:rPr>
          <w:rFonts w:ascii="Arial" w:eastAsiaTheme="minorEastAsia" w:hAnsi="Arial" w:cs="Arial"/>
          <w:sz w:val="20"/>
          <w:szCs w:val="20"/>
          <w:lang w:eastAsia="zh-CN"/>
        </w:rPr>
      </w:pPr>
      <w:r w:rsidRPr="00984C63">
        <w:rPr>
          <w:rFonts w:ascii="Arial" w:eastAsiaTheme="minorEastAsia" w:hAnsi="Arial" w:cs="Arial"/>
          <w:sz w:val="20"/>
          <w:szCs w:val="20"/>
          <w:lang w:eastAsia="zh-CN"/>
        </w:rPr>
        <w:t>С</w:t>
      </w:r>
      <w:r w:rsidR="00984C63" w:rsidRPr="00984C63">
        <w:rPr>
          <w:rFonts w:ascii="Arial" w:eastAsiaTheme="minorEastAsia" w:hAnsi="Arial" w:cs="Arial"/>
          <w:sz w:val="20"/>
          <w:szCs w:val="20"/>
          <w:lang w:eastAsia="zh-CN"/>
        </w:rPr>
        <w:t>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984C63" w:rsidRDefault="00984C63" w:rsidP="00984C63">
      <w:pPr>
        <w:tabs>
          <w:tab w:val="left" w:pos="10585"/>
        </w:tabs>
        <w:ind w:left="1077" w:right="686"/>
        <w:jc w:val="both"/>
        <w:rPr>
          <w:rFonts w:ascii="Arial" w:eastAsiaTheme="minorEastAsia" w:hAnsi="Arial" w:cs="Arial"/>
          <w:sz w:val="20"/>
          <w:szCs w:val="20"/>
          <w:lang w:eastAsia="zh-CN"/>
        </w:rPr>
      </w:pPr>
      <w:r w:rsidRPr="00984C63">
        <w:rPr>
          <w:rFonts w:ascii="Arial" w:eastAsiaTheme="minorEastAsia" w:hAnsi="Arial" w:cs="Arial"/>
          <w:sz w:val="20"/>
          <w:szCs w:val="20"/>
          <w:lang w:eastAsia="zh-CN"/>
        </w:rPr>
        <w:t>ЗАПРЕЩЕНО применение инструмента не по назначению!</w:t>
      </w:r>
    </w:p>
    <w:p w:rsidR="00C86E1F" w:rsidRPr="00984C63" w:rsidRDefault="00C86E1F" w:rsidP="00984C63">
      <w:pPr>
        <w:tabs>
          <w:tab w:val="left" w:pos="10585"/>
        </w:tabs>
        <w:ind w:left="1077" w:right="686"/>
        <w:jc w:val="both"/>
        <w:rPr>
          <w:rFonts w:ascii="Arial" w:eastAsiaTheme="minorEastAsia" w:hAnsi="Arial" w:cs="Arial"/>
          <w:sz w:val="20"/>
          <w:szCs w:val="20"/>
          <w:lang w:eastAsia="zh-CN"/>
        </w:rPr>
      </w:pPr>
    </w:p>
    <w:p w:rsidR="005E592C" w:rsidRPr="009D6C2A" w:rsidRDefault="00A54B7C" w:rsidP="009D6C2A">
      <w:pPr>
        <w:tabs>
          <w:tab w:val="left" w:pos="10585"/>
        </w:tabs>
        <w:ind w:left="720" w:right="686"/>
        <w:jc w:val="both"/>
        <w:rPr>
          <w:rFonts w:ascii="Arial" w:eastAsia="Arial Narrow" w:hAnsi="Arial" w:cs="Arial"/>
          <w:b/>
          <w:color w:val="808080" w:themeColor="background1" w:themeShade="80"/>
          <w:sz w:val="24"/>
          <w:szCs w:val="24"/>
        </w:rPr>
      </w:pPr>
      <w:r>
        <w:rPr>
          <w:rFonts w:ascii="Arial" w:eastAsia="Arial Narrow" w:hAnsi="Arial" w:cs="Arial"/>
          <w:b/>
          <w:color w:val="808080" w:themeColor="background1" w:themeShade="80"/>
          <w:sz w:val="24"/>
          <w:szCs w:val="24"/>
        </w:rPr>
        <w:pict>
          <v:line id="Прямая соединительная линия 126" o:spid="_x0000_s1034" style="position:absolute;left:0;text-align:left;z-index:251785728;visibility:visible;mso-width-relative:margin;mso-height-relative:margin" from="560.2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" strokecolor="#a5a5a5 [2092]" strokeweight="2.25pt"/>
        </w:pict>
      </w:r>
      <w:r w:rsidR="005E592C" w:rsidRPr="009D6C2A">
        <w:rPr>
          <w:rFonts w:ascii="Arial" w:eastAsia="Arial Narrow" w:hAnsi="Arial" w:cs="Arial"/>
          <w:b/>
          <w:color w:val="808080" w:themeColor="background1" w:themeShade="80"/>
          <w:sz w:val="24"/>
          <w:szCs w:val="24"/>
        </w:rPr>
        <w:t>П</w:t>
      </w:r>
      <w:r w:rsidR="00007E53" w:rsidRPr="009D6C2A">
        <w:rPr>
          <w:rFonts w:ascii="Arial" w:eastAsia="Arial Narrow" w:hAnsi="Arial" w:cs="Arial"/>
          <w:b/>
          <w:color w:val="808080" w:themeColor="background1" w:themeShade="80"/>
          <w:sz w:val="24"/>
          <w:szCs w:val="24"/>
        </w:rPr>
        <w:t>ЕРЕЧЕНЬ КРИТИЧЕСКИХ ОТКАЗОВ И ОШИБОЧНЫЕ ДЕЙСТВИЯ ПЕРСОНАЛА ИЛИ ПОЛЬЗОВАТЕЛЯ</w:t>
      </w:r>
      <w:r w:rsidR="005E592C" w:rsidRPr="009D6C2A">
        <w:rPr>
          <w:rFonts w:ascii="Arial" w:eastAsia="Arial Narrow" w:hAnsi="Arial" w:cs="Arial"/>
          <w:b/>
          <w:color w:val="808080" w:themeColor="background1" w:themeShade="80"/>
          <w:sz w:val="24"/>
          <w:szCs w:val="24"/>
        </w:rPr>
        <w:t>.</w:t>
      </w:r>
      <w:r w:rsidR="006E2B9A" w:rsidRPr="009D6C2A">
        <w:rPr>
          <w:rFonts w:ascii="Arial" w:eastAsia="Arial Narrow" w:hAnsi="Arial" w:cs="Arial"/>
          <w:b/>
          <w:color w:val="808080" w:themeColor="background1" w:themeShade="80"/>
          <w:sz w:val="24"/>
          <w:szCs w:val="24"/>
        </w:rPr>
        <w:t xml:space="preserve"> </w:t>
      </w:r>
    </w:p>
    <w:p w:rsidR="005726B0" w:rsidRDefault="005726B0" w:rsidP="005726B0">
      <w:pPr>
        <w:tabs>
          <w:tab w:val="left" w:pos="10585"/>
        </w:tabs>
        <w:ind w:left="1077" w:right="686"/>
        <w:jc w:val="both"/>
        <w:rPr>
          <w:rFonts w:ascii="Arial" w:eastAsiaTheme="minorEastAsia" w:hAnsi="Arial" w:cs="Arial"/>
          <w:sz w:val="20"/>
          <w:szCs w:val="20"/>
          <w:lang w:eastAsia="zh-CN"/>
        </w:rPr>
      </w:pPr>
      <w:r w:rsidRPr="005726B0">
        <w:rPr>
          <w:rFonts w:ascii="Arial" w:eastAsiaTheme="minorEastAsia" w:hAnsi="Arial" w:cs="Arial"/>
          <w:sz w:val="20"/>
          <w:szCs w:val="20"/>
          <w:lang w:eastAsia="zh-CN"/>
        </w:rPr>
        <w:t>Не использовать с поврежденной рукояткой или поврежденным корпусом.</w:t>
      </w:r>
      <w:r w:rsidR="00C86E1F">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появлении дыма непосредственно из корпуса изделия.</w:t>
      </w:r>
      <w:r w:rsidR="00C86E1F">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с перебитым или оголенным электрическим кабелем.</w:t>
      </w:r>
      <w:r w:rsidR="00C86E1F">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на открытом пространстве во время дождя (в распыляемой воде).</w:t>
      </w:r>
      <w:r w:rsidR="00C86E1F">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включать при попадании воды в корпус.</w:t>
      </w:r>
      <w:r w:rsidR="00C86E1F">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сильном искрении.</w:t>
      </w:r>
      <w:r w:rsidR="00C86E1F">
        <w:rPr>
          <w:rFonts w:ascii="Arial" w:eastAsiaTheme="minorEastAsia" w:hAnsi="Arial" w:cs="Arial"/>
          <w:sz w:val="20"/>
          <w:szCs w:val="20"/>
          <w:lang w:eastAsia="zh-CN"/>
        </w:rPr>
        <w:t xml:space="preserve"> </w:t>
      </w:r>
      <w:r w:rsidRPr="005726B0">
        <w:rPr>
          <w:rFonts w:ascii="Arial" w:eastAsiaTheme="minorEastAsia" w:hAnsi="Arial" w:cs="Arial"/>
          <w:sz w:val="20"/>
          <w:szCs w:val="20"/>
          <w:lang w:eastAsia="zh-CN"/>
        </w:rPr>
        <w:t>Не использовать при появлении сильной вибрации.</w:t>
      </w:r>
    </w:p>
    <w:p w:rsidR="00C86E1F" w:rsidRPr="005726B0" w:rsidRDefault="00C86E1F" w:rsidP="005726B0">
      <w:pPr>
        <w:tabs>
          <w:tab w:val="left" w:pos="10585"/>
        </w:tabs>
        <w:ind w:left="1077" w:right="686"/>
        <w:jc w:val="both"/>
        <w:rPr>
          <w:rFonts w:ascii="Arial" w:eastAsiaTheme="minorEastAsia" w:hAnsi="Arial" w:cs="Arial"/>
          <w:sz w:val="20"/>
          <w:szCs w:val="20"/>
          <w:lang w:eastAsia="zh-CN"/>
        </w:rPr>
      </w:pPr>
    </w:p>
    <w:p w:rsidR="005E592C" w:rsidRPr="00BE4A1D" w:rsidRDefault="00A54B7C" w:rsidP="00A637BE">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w:pict>
          <v:line id="Прямая соединительная линия 127" o:spid="_x0000_s1033" style="position:absolute;left:0;text-align:left;z-index:251787776;visibility:visible;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dVHwIAAFcEAAAOAAAAZHJzL2Uyb0RvYy54bWysVEuOEzEQ3SNxB8t70p1AMk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" strokecolor="#a5a5a5 [2092]" strokeweight="2.25pt"/>
        </w:pict>
      </w:r>
      <w:r w:rsidR="00007E53" w:rsidRPr="00704142">
        <w:rPr>
          <w:rFonts w:ascii="Arial" w:eastAsia="Arial Narrow" w:hAnsi="Arial" w:cs="Arial"/>
          <w:b/>
          <w:color w:val="808080" w:themeColor="background1" w:themeShade="80"/>
          <w:sz w:val="24"/>
          <w:szCs w:val="24"/>
        </w:rPr>
        <w:t>КРИТЕРИЙ ПРЕДЕЛЬНЫХ СОСТОЯНИЙ</w:t>
      </w:r>
      <w:r w:rsidR="005E592C" w:rsidRPr="00BE4A1D">
        <w:rPr>
          <w:rFonts w:ascii="Arial" w:eastAsia="Arial Narrow" w:hAnsi="Arial" w:cs="Arial"/>
          <w:color w:val="808080" w:themeColor="background1" w:themeShade="80"/>
          <w:sz w:val="24"/>
          <w:szCs w:val="24"/>
        </w:rPr>
        <w:t>.</w:t>
      </w:r>
      <w:r w:rsidR="006E2B9A" w:rsidRPr="00BE4A1D">
        <w:rPr>
          <w:rFonts w:ascii="Arial" w:eastAsia="Arial Narrow" w:hAnsi="Arial" w:cs="Arial"/>
          <w:color w:val="808080" w:themeColor="background1" w:themeShade="80"/>
          <w:sz w:val="24"/>
          <w:szCs w:val="24"/>
        </w:rPr>
        <w:t xml:space="preserve"> </w:t>
      </w:r>
    </w:p>
    <w:p w:rsidR="005E592C" w:rsidRDefault="005E592C" w:rsidP="005E592C">
      <w:pPr>
        <w:tabs>
          <w:tab w:val="left" w:pos="10585"/>
        </w:tabs>
        <w:ind w:left="1077" w:right="686"/>
        <w:jc w:val="both"/>
        <w:rPr>
          <w:rFonts w:ascii="Arial" w:hAnsi="Arial" w:cs="Arial"/>
          <w:sz w:val="20"/>
          <w:szCs w:val="20"/>
        </w:rPr>
      </w:pPr>
      <w:r w:rsidRPr="004F2B34">
        <w:rPr>
          <w:rFonts w:ascii="Arial" w:hAnsi="Arial" w:cs="Arial"/>
          <w:sz w:val="20"/>
          <w:szCs w:val="20"/>
        </w:rPr>
        <w:t>Перетёрт или повреждён электрический кабель.</w:t>
      </w:r>
      <w:r w:rsidR="00C86E1F">
        <w:rPr>
          <w:rFonts w:ascii="Arial" w:hAnsi="Arial" w:cs="Arial"/>
          <w:sz w:val="20"/>
          <w:szCs w:val="20"/>
        </w:rPr>
        <w:t xml:space="preserve"> </w:t>
      </w:r>
      <w:r w:rsidRPr="004F2B34">
        <w:rPr>
          <w:rFonts w:ascii="Arial" w:hAnsi="Arial" w:cs="Arial"/>
          <w:sz w:val="20"/>
          <w:szCs w:val="20"/>
        </w:rPr>
        <w:t>Поврежден корпус изделия.</w:t>
      </w:r>
    </w:p>
    <w:p w:rsidR="00C86E1F" w:rsidRDefault="00C86E1F" w:rsidP="005E592C">
      <w:pPr>
        <w:tabs>
          <w:tab w:val="left" w:pos="10585"/>
        </w:tabs>
        <w:ind w:left="1077" w:right="686"/>
        <w:jc w:val="both"/>
        <w:rPr>
          <w:rFonts w:ascii="Arial" w:hAnsi="Arial" w:cs="Arial"/>
          <w:sz w:val="20"/>
          <w:szCs w:val="20"/>
        </w:rPr>
      </w:pPr>
    </w:p>
    <w:p w:rsidR="005E592C" w:rsidRDefault="00A54B7C" w:rsidP="00BE4A1D">
      <w:pPr>
        <w:tabs>
          <w:tab w:val="left" w:pos="10585"/>
        </w:tabs>
        <w:ind w:left="720" w:right="686"/>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28" o:spid="_x0000_s1032" style="position:absolute;left:0;text-align:left;z-index:251789824;visibility:visible;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" strokecolor="#a5a5a5 [2092]" strokeweight="2.25pt"/>
        </w:pict>
      </w:r>
      <w:r w:rsidR="005E592C" w:rsidRPr="00704142">
        <w:rPr>
          <w:rFonts w:ascii="Arial" w:eastAsia="Arial Narrow" w:hAnsi="Arial" w:cs="Arial"/>
          <w:b/>
          <w:color w:val="808080" w:themeColor="background1" w:themeShade="80"/>
          <w:sz w:val="24"/>
          <w:szCs w:val="24"/>
        </w:rPr>
        <w:t>Д</w:t>
      </w:r>
      <w:r w:rsidR="00007E53" w:rsidRPr="00704142">
        <w:rPr>
          <w:rFonts w:ascii="Arial" w:eastAsia="Arial Narrow" w:hAnsi="Arial" w:cs="Arial"/>
          <w:b/>
          <w:color w:val="808080" w:themeColor="background1" w:themeShade="80"/>
          <w:sz w:val="24"/>
          <w:szCs w:val="24"/>
        </w:rPr>
        <w:t>ЕЙСТВИЯ ПЕРСОНАЛА В СЛУЧАЕ ИНЦИДЕНТА, КРИТИЧЕСКОГО ОТКАЗА ИЛИ</w:t>
      </w:r>
      <w:r w:rsidR="00BE4A1D" w:rsidRPr="00704142">
        <w:rPr>
          <w:rFonts w:ascii="Arial" w:eastAsia="Arial Narrow" w:hAnsi="Arial" w:cs="Arial"/>
          <w:b/>
          <w:color w:val="808080" w:themeColor="background1" w:themeShade="80"/>
          <w:sz w:val="24"/>
          <w:szCs w:val="24"/>
        </w:rPr>
        <w:t xml:space="preserve"> </w:t>
      </w:r>
      <w:r w:rsidR="00007E53" w:rsidRPr="00704142">
        <w:rPr>
          <w:rFonts w:ascii="Arial" w:eastAsia="Arial Narrow" w:hAnsi="Arial" w:cs="Arial"/>
          <w:b/>
          <w:color w:val="808080" w:themeColor="background1" w:themeShade="80"/>
          <w:sz w:val="24"/>
          <w:szCs w:val="24"/>
        </w:rPr>
        <w:t>АВАРИИ.</w:t>
      </w:r>
      <w:r w:rsidR="006139D2" w:rsidRPr="00704142">
        <w:rPr>
          <w:rFonts w:ascii="Arial" w:hAnsi="Arial" w:cs="Arial"/>
          <w:b/>
          <w:noProof/>
          <w:sz w:val="24"/>
          <w:szCs w:val="24"/>
          <w:lang w:bidi="ar-SA"/>
        </w:rPr>
        <w:t xml:space="preserve"> </w:t>
      </w:r>
    </w:p>
    <w:p w:rsidR="00F75A43" w:rsidRPr="00F75A43" w:rsidRDefault="00F75A43" w:rsidP="00F75A43">
      <w:pPr>
        <w:tabs>
          <w:tab w:val="left" w:pos="10585"/>
        </w:tabs>
        <w:ind w:left="1077" w:right="686"/>
        <w:jc w:val="both"/>
        <w:rPr>
          <w:rFonts w:ascii="Arial" w:eastAsiaTheme="minorEastAsia" w:hAnsi="Arial" w:cs="Arial"/>
          <w:sz w:val="20"/>
          <w:szCs w:val="20"/>
          <w:lang w:eastAsia="zh-CN"/>
        </w:rPr>
      </w:pPr>
      <w:r w:rsidRPr="00F75A43">
        <w:rPr>
          <w:rFonts w:ascii="Arial" w:eastAsiaTheme="minorEastAsia" w:hAnsi="Arial" w:cs="Arial"/>
          <w:sz w:val="20"/>
          <w:szCs w:val="20"/>
          <w:lang w:eastAsia="zh-CN"/>
        </w:rPr>
        <w:t xml:space="preserve">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w:t>
      </w:r>
      <w:r w:rsidRPr="00F75A43">
        <w:rPr>
          <w:rFonts w:ascii="Arial" w:eastAsiaTheme="minorEastAsia" w:hAnsi="Arial" w:cs="Arial"/>
          <w:sz w:val="20"/>
          <w:szCs w:val="20"/>
          <w:lang w:eastAsia="zh-CN"/>
        </w:rPr>
        <w:lastRenderedPageBreak/>
        <w:t>поступили, и не допускать людей к работе с инструментом.</w:t>
      </w:r>
    </w:p>
    <w:p w:rsidR="005E592C" w:rsidRPr="005E592C" w:rsidRDefault="005E592C" w:rsidP="005E592C">
      <w:pPr>
        <w:tabs>
          <w:tab w:val="left" w:pos="10585"/>
        </w:tabs>
        <w:ind w:left="1077" w:right="686"/>
        <w:jc w:val="both"/>
        <w:rPr>
          <w:rFonts w:ascii="Arial" w:hAnsi="Arial" w:cs="Arial"/>
          <w:sz w:val="20"/>
          <w:szCs w:val="20"/>
        </w:rPr>
      </w:pPr>
      <w:r w:rsidRPr="005E592C">
        <w:rPr>
          <w:rFonts w:ascii="Arial" w:hAnsi="Arial" w:cs="Arial"/>
          <w:sz w:val="20"/>
          <w:szCs w:val="20"/>
        </w:rPr>
        <w:t>.</w:t>
      </w:r>
    </w:p>
    <w:p w:rsidR="005E592C" w:rsidRDefault="00A54B7C" w:rsidP="00A637BE">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29" o:spid="_x0000_s1031" style="position:absolute;left:0;text-align:left;z-index:251791872;visibility:visible;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" strokecolor="#a5a5a5 [2092]" strokeweight="2.25pt"/>
        </w:pict>
      </w:r>
      <w:r w:rsidR="005E592C" w:rsidRPr="00704142">
        <w:rPr>
          <w:rFonts w:ascii="Arial" w:eastAsia="Arial Narrow" w:hAnsi="Arial" w:cs="Arial"/>
          <w:b/>
          <w:color w:val="808080" w:themeColor="background1" w:themeShade="80"/>
          <w:sz w:val="24"/>
          <w:szCs w:val="24"/>
        </w:rPr>
        <w:t>Х</w:t>
      </w:r>
      <w:r w:rsidR="0080394F" w:rsidRPr="00704142">
        <w:rPr>
          <w:rFonts w:ascii="Arial" w:eastAsia="Arial Narrow" w:hAnsi="Arial" w:cs="Arial"/>
          <w:b/>
          <w:color w:val="808080" w:themeColor="background1" w:themeShade="80"/>
          <w:sz w:val="24"/>
          <w:szCs w:val="24"/>
        </w:rPr>
        <w:t>РАНЕНИЕ</w:t>
      </w:r>
      <w:r w:rsidR="005E592C" w:rsidRPr="00704142">
        <w:rPr>
          <w:rFonts w:ascii="Arial" w:eastAsia="Arial Narrow" w:hAnsi="Arial" w:cs="Arial"/>
          <w:b/>
          <w:color w:val="808080" w:themeColor="background1" w:themeShade="80"/>
          <w:sz w:val="24"/>
          <w:szCs w:val="24"/>
        </w:rPr>
        <w:t>.</w:t>
      </w:r>
      <w:r w:rsidR="006139D2" w:rsidRPr="00704142">
        <w:rPr>
          <w:rFonts w:ascii="Arial" w:hAnsi="Arial" w:cs="Arial"/>
          <w:b/>
          <w:noProof/>
          <w:sz w:val="24"/>
          <w:szCs w:val="24"/>
          <w:lang w:bidi="ar-SA"/>
        </w:rPr>
        <w:t xml:space="preserve"> </w:t>
      </w:r>
    </w:p>
    <w:p w:rsidR="007A0CC8" w:rsidRDefault="007A0CC8" w:rsidP="007A0CC8">
      <w:pPr>
        <w:tabs>
          <w:tab w:val="left" w:pos="10585"/>
        </w:tabs>
        <w:ind w:left="1077" w:right="686"/>
        <w:jc w:val="both"/>
        <w:rPr>
          <w:rFonts w:ascii="Arial" w:eastAsiaTheme="minorEastAsia" w:hAnsi="Arial" w:cs="Arial"/>
          <w:sz w:val="20"/>
          <w:szCs w:val="20"/>
          <w:lang w:eastAsia="zh-CN"/>
        </w:rPr>
      </w:pPr>
      <w:r w:rsidRPr="007A0CC8">
        <w:rPr>
          <w:rFonts w:ascii="Arial" w:eastAsiaTheme="minorEastAsia"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w:t>
      </w:r>
      <w:r w:rsidR="00C86E1F">
        <w:rPr>
          <w:rFonts w:ascii="Arial" w:eastAsiaTheme="minorEastAsia" w:hAnsi="Arial" w:cs="Arial"/>
          <w:sz w:val="20"/>
          <w:szCs w:val="20"/>
          <w:lang w:eastAsia="zh-CN"/>
        </w:rPr>
        <w:t xml:space="preserve"> </w:t>
      </w:r>
      <w:r w:rsidRPr="007A0CC8">
        <w:rPr>
          <w:rFonts w:ascii="Arial" w:eastAsiaTheme="minorEastAsia" w:hAnsi="Arial" w:cs="Arial"/>
          <w:sz w:val="20"/>
          <w:szCs w:val="20"/>
          <w:lang w:eastAsia="zh-CN"/>
        </w:rPr>
        <w:t>При хранении необходимо избегать резкого перепада температур.</w:t>
      </w:r>
      <w:r w:rsidR="00C86E1F">
        <w:rPr>
          <w:rFonts w:ascii="Arial" w:eastAsiaTheme="minorEastAsia" w:hAnsi="Arial" w:cs="Arial"/>
          <w:sz w:val="20"/>
          <w:szCs w:val="20"/>
          <w:lang w:eastAsia="zh-CN"/>
        </w:rPr>
        <w:t xml:space="preserve"> </w:t>
      </w:r>
      <w:r w:rsidRPr="007A0CC8">
        <w:rPr>
          <w:rFonts w:ascii="Arial" w:eastAsiaTheme="minorEastAsia" w:hAnsi="Arial" w:cs="Arial"/>
          <w:sz w:val="20"/>
          <w:szCs w:val="20"/>
          <w:lang w:eastAsia="zh-CN"/>
        </w:rPr>
        <w:t>Хранение без упаковки не допускается.</w:t>
      </w:r>
      <w:r w:rsidR="00C86E1F">
        <w:rPr>
          <w:rFonts w:ascii="Arial" w:eastAsiaTheme="minorEastAsia" w:hAnsi="Arial" w:cs="Arial"/>
          <w:sz w:val="20"/>
          <w:szCs w:val="20"/>
          <w:lang w:eastAsia="zh-CN"/>
        </w:rPr>
        <w:t xml:space="preserve"> </w:t>
      </w:r>
      <w:r w:rsidRPr="007A0CC8">
        <w:rPr>
          <w:rFonts w:ascii="Arial" w:eastAsiaTheme="minorEastAsia" w:hAnsi="Arial" w:cs="Arial"/>
          <w:sz w:val="20"/>
          <w:szCs w:val="20"/>
          <w:lang w:eastAsia="zh-CN"/>
        </w:rPr>
        <w:t>Подробные требования к условиям хранения смотрите в ГОСТ 15150 (Условие 1).</w:t>
      </w:r>
    </w:p>
    <w:p w:rsidR="00C86E1F" w:rsidRPr="007A0CC8" w:rsidRDefault="00C86E1F" w:rsidP="007A0CC8">
      <w:pPr>
        <w:tabs>
          <w:tab w:val="left" w:pos="10585"/>
        </w:tabs>
        <w:ind w:left="1077" w:right="686"/>
        <w:jc w:val="both"/>
        <w:rPr>
          <w:rFonts w:ascii="Arial" w:eastAsiaTheme="minorEastAsia" w:hAnsi="Arial" w:cs="Arial"/>
          <w:sz w:val="20"/>
          <w:szCs w:val="20"/>
          <w:lang w:eastAsia="zh-CN"/>
        </w:rPr>
      </w:pPr>
    </w:p>
    <w:p w:rsidR="00C86E1F" w:rsidRDefault="00A54B7C" w:rsidP="00A637BE">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30" o:spid="_x0000_s1030" style="position:absolute;left:0;text-align:left;z-index:251793920;visibility:visible;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Т</w:t>
      </w:r>
      <w:r w:rsidR="0080394F" w:rsidRPr="00704142">
        <w:rPr>
          <w:rFonts w:ascii="Arial" w:eastAsia="Arial Narrow" w:hAnsi="Arial" w:cs="Arial"/>
          <w:b/>
          <w:color w:val="808080" w:themeColor="background1" w:themeShade="80"/>
          <w:sz w:val="24"/>
          <w:szCs w:val="24"/>
        </w:rPr>
        <w:t>РАНСПОРТИРОВКА</w:t>
      </w:r>
      <w:r w:rsidR="005E592C" w:rsidRPr="00704142">
        <w:rPr>
          <w:rFonts w:ascii="Arial" w:eastAsia="Arial Narrow" w:hAnsi="Arial" w:cs="Arial"/>
          <w:b/>
          <w:color w:val="808080" w:themeColor="background1" w:themeShade="80"/>
          <w:sz w:val="24"/>
          <w:szCs w:val="24"/>
        </w:rPr>
        <w:t>.</w:t>
      </w:r>
    </w:p>
    <w:p w:rsidR="00F9228E" w:rsidRDefault="00BC3A3F" w:rsidP="00C86E1F">
      <w:pPr>
        <w:tabs>
          <w:tab w:val="left" w:pos="10585"/>
        </w:tabs>
        <w:ind w:left="720" w:right="686"/>
        <w:jc w:val="both"/>
        <w:rPr>
          <w:rFonts w:ascii="Arial" w:eastAsiaTheme="minorEastAsia" w:hAnsi="Arial" w:cs="Arial"/>
          <w:sz w:val="20"/>
          <w:szCs w:val="20"/>
          <w:lang w:eastAsia="zh-CN"/>
        </w:rPr>
      </w:pPr>
      <w:r w:rsidRPr="00704142">
        <w:rPr>
          <w:rFonts w:ascii="Arial" w:hAnsi="Arial" w:cs="Arial"/>
          <w:b/>
          <w:noProof/>
          <w:sz w:val="24"/>
          <w:szCs w:val="24"/>
          <w:lang w:bidi="ar-SA"/>
        </w:rPr>
        <w:t xml:space="preserve"> </w:t>
      </w:r>
      <w:r w:rsidR="00F9228E" w:rsidRPr="00DF6379">
        <w:rPr>
          <w:rFonts w:ascii="Arial" w:hAnsi="Arial" w:cs="Arial"/>
          <w:sz w:val="20"/>
          <w:szCs w:val="20"/>
        </w:rPr>
        <w:t>К</w:t>
      </w:r>
      <w:r w:rsidR="00F9228E" w:rsidRPr="00F9228E">
        <w:rPr>
          <w:rFonts w:ascii="Arial" w:eastAsiaTheme="minorEastAsia" w:hAnsi="Arial" w:cs="Arial"/>
          <w:sz w:val="20"/>
          <w:szCs w:val="20"/>
          <w:lang w:eastAsia="zh-CN"/>
        </w:rPr>
        <w:t>атегорически не допускается падение и любые механические воздействия на упаковку при транспортировке.</w:t>
      </w:r>
      <w:r w:rsidR="00C86E1F">
        <w:rPr>
          <w:rFonts w:ascii="Arial" w:eastAsiaTheme="minorEastAsia" w:hAnsi="Arial" w:cs="Arial"/>
          <w:sz w:val="20"/>
          <w:szCs w:val="20"/>
          <w:lang w:eastAsia="zh-CN"/>
        </w:rPr>
        <w:t xml:space="preserve"> </w:t>
      </w:r>
      <w:r w:rsidR="00F9228E" w:rsidRPr="00F9228E">
        <w:rPr>
          <w:rFonts w:ascii="Arial" w:eastAsiaTheme="minorEastAsia"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r w:rsidR="00C86E1F">
        <w:rPr>
          <w:rFonts w:ascii="Arial" w:eastAsiaTheme="minorEastAsia" w:hAnsi="Arial" w:cs="Arial"/>
          <w:sz w:val="20"/>
          <w:szCs w:val="20"/>
          <w:lang w:eastAsia="zh-CN"/>
        </w:rPr>
        <w:t xml:space="preserve"> </w:t>
      </w:r>
      <w:r w:rsidR="00F9228E" w:rsidRPr="00F9228E">
        <w:rPr>
          <w:rFonts w:ascii="Arial" w:eastAsiaTheme="minorEastAsia" w:hAnsi="Arial" w:cs="Arial"/>
          <w:sz w:val="20"/>
          <w:szCs w:val="20"/>
          <w:lang w:eastAsia="zh-CN"/>
        </w:rPr>
        <w:t>Подробные требования к условиям транспортировки смотрите в ГОСТ15150 (Условие 5).</w:t>
      </w:r>
    </w:p>
    <w:p w:rsidR="00C86E1F" w:rsidRPr="00F9228E" w:rsidRDefault="00C86E1F" w:rsidP="00F9228E">
      <w:pPr>
        <w:tabs>
          <w:tab w:val="left" w:pos="10585"/>
        </w:tabs>
        <w:ind w:left="1077" w:right="686"/>
        <w:jc w:val="both"/>
        <w:rPr>
          <w:rFonts w:ascii="Arial" w:eastAsiaTheme="minorEastAsia" w:hAnsi="Arial" w:cs="Arial"/>
          <w:sz w:val="20"/>
          <w:szCs w:val="20"/>
          <w:lang w:eastAsia="zh-CN"/>
        </w:rPr>
      </w:pPr>
    </w:p>
    <w:p w:rsidR="005E592C" w:rsidRDefault="00A54B7C" w:rsidP="00A637BE">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1" o:spid="_x0000_s1029" style="position:absolute;left:0;text-align:left;z-index:251795968;visibility:visible;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" strokecolor="#a5a5a5 [2092]" strokeweight="2.25pt"/>
        </w:pict>
      </w:r>
      <w:r w:rsidR="005E592C" w:rsidRPr="00704142">
        <w:rPr>
          <w:rFonts w:ascii="Arial" w:eastAsia="Arial Narrow" w:hAnsi="Arial" w:cs="Arial"/>
          <w:b/>
          <w:color w:val="808080" w:themeColor="background1" w:themeShade="80"/>
          <w:sz w:val="24"/>
          <w:szCs w:val="24"/>
        </w:rPr>
        <w:t>У</w:t>
      </w:r>
      <w:r w:rsidR="0080394F" w:rsidRPr="00704142">
        <w:rPr>
          <w:rFonts w:ascii="Arial" w:eastAsia="Arial Narrow" w:hAnsi="Arial" w:cs="Arial"/>
          <w:b/>
          <w:color w:val="808080" w:themeColor="background1" w:themeShade="80"/>
          <w:sz w:val="24"/>
          <w:szCs w:val="24"/>
        </w:rPr>
        <w:t>ТИЛИЗАЦИЯ</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5E592C" w:rsidRPr="004F2B34" w:rsidRDefault="005E592C" w:rsidP="005E592C">
      <w:pPr>
        <w:tabs>
          <w:tab w:val="left" w:pos="10585"/>
        </w:tabs>
        <w:ind w:left="1077" w:right="686"/>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765248"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4F2B3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4F2B34">
        <w:rPr>
          <w:rFonts w:ascii="Arial" w:hAnsi="Arial" w:cs="Arial"/>
          <w:sz w:val="20"/>
          <w:szCs w:val="20"/>
        </w:rPr>
        <w:t>Не выбрасывайте электроинструменты в бытовой мусор!</w:t>
      </w:r>
    </w:p>
    <w:p w:rsidR="00C86E1F" w:rsidRDefault="00A54B7C" w:rsidP="00A637BE">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32" o:spid="_x0000_s1028" style="position:absolute;left:0;text-align:left;z-index:251798016;visibility:visible;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GHwIAAFcEAAAOAAAAZHJzL2Uyb0RvYy54bWysVEuOEzEQ3SNxB8t70p0M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zuZYKSJgiE1H9u37b752nxq96h913xvvjSfm5vmW3PTvof9bfsB9tHZ3PbmPYp4&#10;ULO2vgDSc33l+pO3Vy5Ks+VOxS80jbZpArthAmwbEAXj9PHDk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З</w:t>
      </w:r>
      <w:r w:rsidR="0080394F" w:rsidRPr="00704142">
        <w:rPr>
          <w:rFonts w:ascii="Arial" w:eastAsia="Arial Narrow" w:hAnsi="Arial" w:cs="Arial"/>
          <w:b/>
          <w:color w:val="808080" w:themeColor="background1" w:themeShade="80"/>
          <w:sz w:val="24"/>
          <w:szCs w:val="24"/>
        </w:rPr>
        <w:t>НАЧЕНИЕ ШУМА И ВИБРАЦИИ</w:t>
      </w:r>
      <w:r w:rsidR="005E592C" w:rsidRPr="00704142">
        <w:rPr>
          <w:rFonts w:ascii="Arial" w:eastAsia="Arial Narrow" w:hAnsi="Arial" w:cs="Arial"/>
          <w:b/>
          <w:color w:val="808080" w:themeColor="background1" w:themeShade="80"/>
          <w:sz w:val="24"/>
          <w:szCs w:val="24"/>
        </w:rPr>
        <w:t>.</w:t>
      </w:r>
    </w:p>
    <w:p w:rsidR="00AE3CFD" w:rsidRPr="004F2B34" w:rsidRDefault="00BC3A3F" w:rsidP="00C86E1F">
      <w:pPr>
        <w:tabs>
          <w:tab w:val="left" w:pos="10585"/>
        </w:tabs>
        <w:ind w:left="720" w:right="686"/>
        <w:jc w:val="both"/>
        <w:rPr>
          <w:rFonts w:ascii="Arial" w:hAnsi="Arial" w:cs="Arial"/>
          <w:sz w:val="20"/>
          <w:szCs w:val="20"/>
        </w:rPr>
      </w:pPr>
      <w:r w:rsidRPr="00704142">
        <w:rPr>
          <w:rFonts w:ascii="Arial" w:hAnsi="Arial" w:cs="Arial"/>
          <w:b/>
          <w:noProof/>
          <w:sz w:val="24"/>
          <w:szCs w:val="24"/>
          <w:lang w:bidi="ar-SA"/>
        </w:rPr>
        <w:t xml:space="preserve"> </w:t>
      </w:r>
      <w:r w:rsidR="00C86E1F">
        <w:rPr>
          <w:rFonts w:ascii="Arial" w:hAnsi="Arial" w:cs="Arial"/>
          <w:b/>
          <w:noProof/>
          <w:sz w:val="24"/>
          <w:szCs w:val="24"/>
          <w:lang w:bidi="ar-SA"/>
        </w:rPr>
        <w:t xml:space="preserve"> </w:t>
      </w:r>
      <w:r w:rsidR="00AE3CFD" w:rsidRPr="004F2B34">
        <w:rPr>
          <w:rFonts w:ascii="Arial" w:hAnsi="Arial" w:cs="Arial"/>
          <w:sz w:val="20"/>
          <w:szCs w:val="20"/>
        </w:rPr>
        <w:t>Типичный уровень взвешенного звукового давления (A), измеренный в соответствии с EN60</w:t>
      </w:r>
      <w:r w:rsidR="00AE3CFD">
        <w:rPr>
          <w:rFonts w:ascii="Arial" w:hAnsi="Arial" w:cs="Arial" w:hint="eastAsia"/>
          <w:sz w:val="20"/>
          <w:szCs w:val="20"/>
        </w:rPr>
        <w:t>33</w:t>
      </w:r>
      <w:r w:rsidR="00AE3CFD" w:rsidRPr="004F2B34">
        <w:rPr>
          <w:rFonts w:ascii="Arial" w:hAnsi="Arial" w:cs="Arial"/>
          <w:sz w:val="20"/>
          <w:szCs w:val="20"/>
        </w:rPr>
        <w:t xml:space="preserve">5: </w:t>
      </w:r>
    </w:p>
    <w:p w:rsidR="00AE3CFD" w:rsidRPr="004F2B34" w:rsidRDefault="00AE3CFD" w:rsidP="00AE3CFD">
      <w:pPr>
        <w:tabs>
          <w:tab w:val="left" w:pos="10585"/>
        </w:tabs>
        <w:ind w:left="1077" w:right="686"/>
        <w:jc w:val="both"/>
        <w:rPr>
          <w:rFonts w:ascii="Arial" w:hAnsi="Arial" w:cs="Arial"/>
          <w:sz w:val="20"/>
          <w:szCs w:val="20"/>
        </w:rPr>
      </w:pPr>
      <w:r w:rsidRPr="004F2B34">
        <w:rPr>
          <w:rFonts w:ascii="Arial" w:hAnsi="Arial" w:cs="Arial"/>
          <w:sz w:val="20"/>
          <w:szCs w:val="20"/>
        </w:rPr>
        <w:t xml:space="preserve">Уровень звукового давления (LpA): </w:t>
      </w:r>
      <w:r>
        <w:rPr>
          <w:rFonts w:ascii="Arial" w:hAnsi="Arial" w:cs="Arial" w:hint="eastAsia"/>
          <w:sz w:val="20"/>
          <w:szCs w:val="20"/>
        </w:rPr>
        <w:t>7</w:t>
      </w:r>
      <w:r w:rsidRPr="004F2B34">
        <w:rPr>
          <w:rFonts w:ascii="Arial" w:hAnsi="Arial" w:cs="Arial"/>
          <w:sz w:val="20"/>
          <w:szCs w:val="20"/>
        </w:rPr>
        <w:t xml:space="preserve">5 дБ (A) </w:t>
      </w:r>
    </w:p>
    <w:p w:rsidR="00AE3CFD" w:rsidRPr="004F2B34" w:rsidRDefault="00AE3CFD" w:rsidP="00AE3CFD">
      <w:pPr>
        <w:tabs>
          <w:tab w:val="left" w:pos="10585"/>
        </w:tabs>
        <w:ind w:left="1077" w:right="686"/>
        <w:jc w:val="both"/>
        <w:rPr>
          <w:rFonts w:ascii="Arial" w:hAnsi="Arial" w:cs="Arial"/>
          <w:sz w:val="20"/>
          <w:szCs w:val="20"/>
        </w:rPr>
      </w:pPr>
      <w:r w:rsidRPr="004F2B34">
        <w:rPr>
          <w:rFonts w:ascii="Arial" w:hAnsi="Arial" w:cs="Arial"/>
          <w:sz w:val="20"/>
          <w:szCs w:val="20"/>
        </w:rPr>
        <w:t xml:space="preserve">Уровень звуковой мощности (LWA): </w:t>
      </w:r>
      <w:r>
        <w:rPr>
          <w:rFonts w:ascii="Arial" w:hAnsi="Arial" w:cs="Arial" w:hint="eastAsia"/>
          <w:sz w:val="20"/>
          <w:szCs w:val="20"/>
        </w:rPr>
        <w:t>8</w:t>
      </w:r>
      <w:r w:rsidRPr="004F2B34">
        <w:rPr>
          <w:rFonts w:ascii="Arial" w:hAnsi="Arial" w:cs="Arial"/>
          <w:sz w:val="20"/>
          <w:szCs w:val="20"/>
        </w:rPr>
        <w:t xml:space="preserve">6 дБ (A) </w:t>
      </w:r>
    </w:p>
    <w:p w:rsidR="00AE3CFD" w:rsidRPr="004F2B34" w:rsidRDefault="00AE3CFD" w:rsidP="00AE3CFD">
      <w:pPr>
        <w:tabs>
          <w:tab w:val="left" w:pos="10585"/>
        </w:tabs>
        <w:ind w:left="1077" w:right="686"/>
        <w:jc w:val="both"/>
        <w:rPr>
          <w:rFonts w:ascii="Arial" w:hAnsi="Arial" w:cs="Arial"/>
          <w:sz w:val="20"/>
          <w:szCs w:val="20"/>
        </w:rPr>
      </w:pPr>
      <w:r w:rsidRPr="004F2B34">
        <w:rPr>
          <w:rFonts w:ascii="Arial" w:hAnsi="Arial" w:cs="Arial"/>
          <w:sz w:val="20"/>
          <w:szCs w:val="20"/>
        </w:rPr>
        <w:t>Погрешность (К): 3 дБ(A).</w:t>
      </w:r>
    </w:p>
    <w:p w:rsidR="00AE3CFD" w:rsidRPr="004F2B34" w:rsidRDefault="00AE3CFD" w:rsidP="00AE3CFD">
      <w:pPr>
        <w:tabs>
          <w:tab w:val="left" w:pos="10585"/>
        </w:tabs>
        <w:ind w:left="1077" w:right="686"/>
        <w:jc w:val="both"/>
        <w:rPr>
          <w:rFonts w:ascii="Arial" w:hAnsi="Arial" w:cs="Arial"/>
          <w:sz w:val="20"/>
          <w:szCs w:val="20"/>
        </w:rPr>
      </w:pPr>
      <w:r w:rsidRPr="004F2B34">
        <w:rPr>
          <w:rFonts w:ascii="Arial" w:hAnsi="Arial" w:cs="Arial"/>
          <w:sz w:val="20"/>
          <w:szCs w:val="20"/>
        </w:rPr>
        <w:t>Используйте средства защиты слуха.</w:t>
      </w:r>
    </w:p>
    <w:p w:rsidR="00AE3CFD" w:rsidRPr="004F2B34" w:rsidRDefault="00AE3CFD" w:rsidP="00AE3CFD">
      <w:pPr>
        <w:tabs>
          <w:tab w:val="left" w:pos="10585"/>
        </w:tabs>
        <w:ind w:left="1077" w:right="686"/>
        <w:jc w:val="both"/>
        <w:rPr>
          <w:rFonts w:ascii="Arial" w:hAnsi="Arial" w:cs="Arial"/>
          <w:sz w:val="20"/>
          <w:szCs w:val="20"/>
        </w:rPr>
      </w:pPr>
      <w:r w:rsidRPr="004F2B34">
        <w:rPr>
          <w:rFonts w:ascii="Arial" w:hAnsi="Arial" w:cs="Arial"/>
          <w:sz w:val="20"/>
          <w:szCs w:val="20"/>
        </w:rPr>
        <w:t>Общий уровень вибрации (векторная сумма по трем координатам), определенный в соответствии с EN60</w:t>
      </w:r>
      <w:r>
        <w:rPr>
          <w:rFonts w:ascii="Arial" w:hAnsi="Arial" w:cs="Arial" w:hint="eastAsia"/>
          <w:sz w:val="20"/>
          <w:szCs w:val="20"/>
        </w:rPr>
        <w:t>33</w:t>
      </w:r>
      <w:r w:rsidRPr="004F2B34">
        <w:rPr>
          <w:rFonts w:ascii="Arial" w:hAnsi="Arial" w:cs="Arial"/>
          <w:sz w:val="20"/>
          <w:szCs w:val="20"/>
        </w:rPr>
        <w:t>5: Распространение вибрации (</w:t>
      </w:r>
      <w:proofErr w:type="spellStart"/>
      <w:r w:rsidRPr="004F2B34">
        <w:rPr>
          <w:rFonts w:ascii="Arial" w:hAnsi="Arial" w:cs="Arial"/>
          <w:sz w:val="20"/>
          <w:szCs w:val="20"/>
        </w:rPr>
        <w:t>ah</w:t>
      </w:r>
      <w:proofErr w:type="spellEnd"/>
      <w:r w:rsidRPr="004F2B34">
        <w:rPr>
          <w:rFonts w:ascii="Arial" w:hAnsi="Arial" w:cs="Arial"/>
          <w:sz w:val="20"/>
          <w:szCs w:val="20"/>
        </w:rPr>
        <w:t>,</w:t>
      </w:r>
      <w:r w:rsidR="00C86E1F">
        <w:rPr>
          <w:rFonts w:ascii="Arial" w:hAnsi="Arial" w:cs="Arial"/>
          <w:sz w:val="20"/>
          <w:szCs w:val="20"/>
        </w:rPr>
        <w:t xml:space="preserve"> </w:t>
      </w:r>
      <w:r w:rsidRPr="004F2B34">
        <w:rPr>
          <w:rFonts w:ascii="Arial" w:hAnsi="Arial" w:cs="Arial"/>
          <w:sz w:val="20"/>
          <w:szCs w:val="20"/>
        </w:rPr>
        <w:t xml:space="preserve">AG): </w:t>
      </w:r>
      <w:r>
        <w:rPr>
          <w:rFonts w:ascii="Arial" w:hAnsi="Arial" w:cs="Arial" w:hint="eastAsia"/>
          <w:sz w:val="20"/>
          <w:szCs w:val="20"/>
        </w:rPr>
        <w:t>3</w:t>
      </w:r>
      <w:r w:rsidRPr="004F2B34">
        <w:rPr>
          <w:rFonts w:ascii="Arial" w:hAnsi="Arial" w:cs="Arial"/>
          <w:sz w:val="20"/>
          <w:szCs w:val="20"/>
        </w:rPr>
        <w:t>,0 м/с</w:t>
      </w:r>
      <w:r w:rsidRPr="00AE3CFD">
        <w:rPr>
          <w:rFonts w:ascii="Arial" w:hAnsi="Arial" w:cs="Arial"/>
          <w:sz w:val="20"/>
          <w:szCs w:val="20"/>
        </w:rPr>
        <w:t>2</w:t>
      </w:r>
      <w:r w:rsidRPr="004F2B34">
        <w:rPr>
          <w:rFonts w:ascii="Arial" w:hAnsi="Arial" w:cs="Arial"/>
          <w:sz w:val="20"/>
          <w:szCs w:val="20"/>
        </w:rPr>
        <w:t>.</w:t>
      </w:r>
    </w:p>
    <w:p w:rsidR="00AE3CFD" w:rsidRPr="004F2B34" w:rsidRDefault="00AE3CFD" w:rsidP="00AE3CFD">
      <w:pPr>
        <w:tabs>
          <w:tab w:val="left" w:pos="10585"/>
        </w:tabs>
        <w:ind w:left="1077" w:right="686"/>
        <w:jc w:val="both"/>
        <w:rPr>
          <w:rFonts w:ascii="Arial" w:hAnsi="Arial" w:cs="Arial"/>
          <w:sz w:val="20"/>
          <w:szCs w:val="20"/>
        </w:rPr>
      </w:pPr>
      <w:r w:rsidRPr="004F2B34">
        <w:rPr>
          <w:rFonts w:ascii="Arial" w:hAnsi="Arial" w:cs="Arial"/>
          <w:sz w:val="20"/>
          <w:szCs w:val="20"/>
        </w:rPr>
        <w:t>Погрешность (К): 1,5 м/с</w:t>
      </w:r>
      <w:r w:rsidRPr="00AE3CFD">
        <w:rPr>
          <w:rFonts w:ascii="Arial" w:hAnsi="Arial" w:cs="Arial"/>
          <w:sz w:val="20"/>
          <w:szCs w:val="20"/>
        </w:rPr>
        <w:t>2</w:t>
      </w:r>
      <w:r w:rsidRPr="004F2B34">
        <w:rPr>
          <w:rFonts w:ascii="Arial" w:hAnsi="Arial" w:cs="Arial"/>
          <w:sz w:val="20"/>
          <w:szCs w:val="20"/>
        </w:rPr>
        <w:t>.</w:t>
      </w:r>
    </w:p>
    <w:p w:rsidR="005E592C" w:rsidRPr="00704142" w:rsidRDefault="00A54B7C" w:rsidP="00A637BE">
      <w:pPr>
        <w:tabs>
          <w:tab w:val="left" w:pos="10585"/>
        </w:tabs>
        <w:ind w:left="720" w:right="686"/>
        <w:jc w:val="both"/>
        <w:rPr>
          <w:rFonts w:ascii="Arial" w:hAnsi="Arial" w:cs="Arial"/>
          <w:b/>
          <w:sz w:val="24"/>
          <w:szCs w:val="24"/>
        </w:rPr>
      </w:pPr>
      <w:r>
        <w:rPr>
          <w:rFonts w:ascii="Arial" w:hAnsi="Arial" w:cs="Arial"/>
          <w:b/>
          <w:noProof/>
          <w:sz w:val="24"/>
          <w:szCs w:val="24"/>
          <w:lang w:bidi="ar-SA"/>
        </w:rPr>
        <w:lastRenderedPageBreak/>
        <w:pict>
          <v:line id="Прямая соединительная линия 133" o:spid="_x0000_s1027" style="position:absolute;left:0;text-align:left;z-index:251800064;visibility:visible;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И</w:t>
      </w:r>
      <w:r w:rsidR="0080394F" w:rsidRPr="00704142">
        <w:rPr>
          <w:rFonts w:ascii="Arial" w:eastAsia="Arial Narrow" w:hAnsi="Arial" w:cs="Arial"/>
          <w:b/>
          <w:color w:val="808080" w:themeColor="background1" w:themeShade="80"/>
          <w:sz w:val="24"/>
          <w:szCs w:val="24"/>
        </w:rPr>
        <w:t>НФОРМАЦИЯ ДЛЯ ПОКУПАТЕЛЯ</w:t>
      </w:r>
      <w:r w:rsidR="005E592C" w:rsidRPr="00704142">
        <w:rPr>
          <w:rFonts w:ascii="Arial" w:eastAsia="Arial Narrow" w:hAnsi="Arial" w:cs="Arial"/>
          <w:b/>
          <w:color w:val="808080" w:themeColor="background1" w:themeShade="80"/>
          <w:sz w:val="24"/>
          <w:szCs w:val="24"/>
        </w:rPr>
        <w:t>.</w:t>
      </w:r>
      <w:r w:rsidR="00BC3A3F" w:rsidRPr="00704142">
        <w:rPr>
          <w:rFonts w:ascii="Arial" w:hAnsi="Arial" w:cs="Arial"/>
          <w:b/>
          <w:noProof/>
          <w:sz w:val="24"/>
          <w:szCs w:val="24"/>
          <w:lang w:bidi="ar-SA"/>
        </w:rPr>
        <w:t xml:space="preserve"> </w:t>
      </w:r>
    </w:p>
    <w:p w:rsidR="00EA701B" w:rsidRPr="00DF6379" w:rsidRDefault="005E592C" w:rsidP="00EA701B">
      <w:pPr>
        <w:tabs>
          <w:tab w:val="left" w:pos="10585"/>
        </w:tabs>
        <w:ind w:left="1077" w:right="686"/>
        <w:jc w:val="both"/>
        <w:rPr>
          <w:rFonts w:ascii="Arial" w:hAnsi="Arial" w:cs="Arial"/>
          <w:sz w:val="20"/>
          <w:szCs w:val="20"/>
        </w:rPr>
      </w:pPr>
      <w:r w:rsidRPr="00EA701B">
        <w:rPr>
          <w:rFonts w:ascii="Arial" w:hAnsi="Arial" w:cs="Arial" w:hint="eastAsia"/>
          <w:noProof/>
          <w:sz w:val="20"/>
          <w:szCs w:val="20"/>
          <w:lang w:bidi="ar-SA"/>
        </w:rPr>
        <w:drawing>
          <wp:inline distT="0" distB="0" distL="0" distR="0">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EA701B" w:rsidRPr="002E0185">
        <w:rPr>
          <w:rFonts w:ascii="Arial" w:hAnsi="Arial" w:cs="Arial"/>
          <w:sz w:val="20"/>
          <w:szCs w:val="20"/>
        </w:rPr>
        <w:t xml:space="preserve">Сертификат соответствия: </w:t>
      </w:r>
      <w:r w:rsidR="00EA701B">
        <w:rPr>
          <w:rFonts w:ascii="Arial" w:hAnsi="Arial" w:cs="Arial"/>
          <w:sz w:val="20"/>
          <w:szCs w:val="20"/>
        </w:rPr>
        <w:t>№ ТС RU C-CN. АД 78.В.00937</w:t>
      </w:r>
      <w:r w:rsidR="00EA701B" w:rsidRPr="007712B6">
        <w:rPr>
          <w:rFonts w:ascii="Arial" w:hAnsi="Arial" w:cs="Arial"/>
          <w:sz w:val="20"/>
          <w:szCs w:val="20"/>
        </w:rPr>
        <w:t>/1</w:t>
      </w:r>
      <w:r w:rsidR="00EA701B">
        <w:rPr>
          <w:rFonts w:ascii="Arial" w:hAnsi="Arial" w:cs="Arial"/>
          <w:sz w:val="20"/>
          <w:szCs w:val="20"/>
        </w:rPr>
        <w:t>8 Серия RU № 0735190</w:t>
      </w:r>
      <w:r w:rsidR="00EA701B" w:rsidRPr="007712B6">
        <w:rPr>
          <w:rFonts w:ascii="Arial" w:hAnsi="Arial" w:cs="Arial"/>
          <w:sz w:val="20"/>
          <w:szCs w:val="20"/>
        </w:rPr>
        <w:t>, срок действия: с 27.12.2018 г. по 26.12.2019 г.</w:t>
      </w:r>
      <w:r w:rsidR="00C86E1F">
        <w:rPr>
          <w:rFonts w:ascii="Arial" w:hAnsi="Arial" w:cs="Arial"/>
          <w:sz w:val="20"/>
          <w:szCs w:val="20"/>
        </w:rPr>
        <w:t xml:space="preserve"> </w:t>
      </w:r>
      <w:r w:rsidR="00EA701B" w:rsidRPr="007712B6">
        <w:rPr>
          <w:rFonts w:ascii="Arial" w:hAnsi="Arial" w:cs="Arial"/>
          <w:sz w:val="20"/>
          <w:szCs w:val="20"/>
        </w:rPr>
        <w:t>Выдан Органом по сертификации продукции Общества с ограниченной ответственностью «ЕАЭС РЕШЕНИЕ», Россия, 115477, город Москва, улица БУТЛЕРОВА, дом 17Б, пом. 38.</w:t>
      </w:r>
      <w:r w:rsidR="00C86E1F">
        <w:rPr>
          <w:rFonts w:ascii="Arial" w:hAnsi="Arial" w:cs="Arial"/>
          <w:sz w:val="20"/>
          <w:szCs w:val="20"/>
        </w:rPr>
        <w:t xml:space="preserve"> </w:t>
      </w:r>
      <w:r w:rsidR="00EA701B" w:rsidRPr="00DF6379">
        <w:rPr>
          <w:rFonts w:ascii="Arial" w:hAnsi="Arial" w:cs="Arial"/>
          <w:sz w:val="20"/>
          <w:szCs w:val="20"/>
        </w:rPr>
        <w:t>Изготовлено в соответствии с директивами: 2014/35/EU Низковольтное оборудование,</w:t>
      </w:r>
      <w:r w:rsidR="00EA701B" w:rsidRPr="005A10B0">
        <w:rPr>
          <w:rFonts w:ascii="Arial" w:hAnsi="Arial" w:cs="Arial"/>
          <w:sz w:val="20"/>
          <w:szCs w:val="20"/>
        </w:rPr>
        <w:t xml:space="preserve"> </w:t>
      </w:r>
      <w:r w:rsidR="00EA701B" w:rsidRPr="00DF6379">
        <w:rPr>
          <w:rFonts w:ascii="Arial" w:hAnsi="Arial" w:cs="Arial"/>
          <w:sz w:val="20"/>
          <w:szCs w:val="20"/>
        </w:rPr>
        <w:t>2014/30/ЕU Электромагнитная совместимость,</w:t>
      </w:r>
      <w:r w:rsidR="00C86E1F">
        <w:rPr>
          <w:rFonts w:ascii="Arial" w:hAnsi="Arial" w:cs="Arial"/>
          <w:sz w:val="20"/>
          <w:szCs w:val="20"/>
        </w:rPr>
        <w:t xml:space="preserve"> </w:t>
      </w:r>
      <w:r w:rsidR="00EA701B" w:rsidRPr="00DF6379">
        <w:rPr>
          <w:rFonts w:ascii="Arial" w:hAnsi="Arial" w:cs="Arial"/>
          <w:sz w:val="20"/>
          <w:szCs w:val="20"/>
        </w:rPr>
        <w:t>2006/42/ЕС Машины и механизмы.</w:t>
      </w:r>
    </w:p>
    <w:p w:rsidR="00EA701B" w:rsidRPr="008C3A7E" w:rsidRDefault="00EA701B" w:rsidP="00CD2F2A">
      <w:pPr>
        <w:tabs>
          <w:tab w:val="left" w:pos="10585"/>
        </w:tabs>
        <w:ind w:left="1077" w:right="686"/>
        <w:jc w:val="both"/>
        <w:rPr>
          <w:rFonts w:ascii="Arial" w:hAnsi="Arial" w:cs="Arial"/>
          <w:sz w:val="20"/>
          <w:szCs w:val="20"/>
        </w:rPr>
      </w:pPr>
      <w:r w:rsidRPr="00DF6379">
        <w:rPr>
          <w:rFonts w:ascii="Arial" w:hAnsi="Arial" w:cs="Arial"/>
          <w:sz w:val="20"/>
          <w:szCs w:val="20"/>
        </w:rPr>
        <w:t>Соответствует техническим регламентам:</w:t>
      </w:r>
      <w:r w:rsidR="00C86E1F">
        <w:rPr>
          <w:rFonts w:ascii="Arial" w:hAnsi="Arial" w:cs="Arial"/>
          <w:sz w:val="20"/>
          <w:szCs w:val="20"/>
        </w:rPr>
        <w:t xml:space="preserve"> </w:t>
      </w:r>
      <w:r w:rsidRPr="00DF6379">
        <w:rPr>
          <w:rFonts w:ascii="Arial" w:hAnsi="Arial" w:cs="Arial"/>
          <w:sz w:val="20"/>
          <w:szCs w:val="20"/>
        </w:rPr>
        <w:t>ТР ТС 010/2011 «О безопасности машин и оборудования»;</w:t>
      </w:r>
      <w:r w:rsidR="00C86E1F">
        <w:rPr>
          <w:rFonts w:ascii="Arial" w:hAnsi="Arial" w:cs="Arial"/>
          <w:sz w:val="20"/>
          <w:szCs w:val="20"/>
        </w:rPr>
        <w:t xml:space="preserve"> </w:t>
      </w:r>
      <w:r w:rsidRPr="00DF6379">
        <w:rPr>
          <w:rFonts w:ascii="Arial" w:hAnsi="Arial" w:cs="Arial"/>
          <w:sz w:val="20"/>
          <w:szCs w:val="20"/>
        </w:rPr>
        <w:t>ТР ТС 020/2011 «Электромагнитная совместимость технических»;</w:t>
      </w:r>
      <w:r w:rsidR="00C86E1F">
        <w:rPr>
          <w:rFonts w:ascii="Arial" w:hAnsi="Arial" w:cs="Arial"/>
          <w:sz w:val="20"/>
          <w:szCs w:val="20"/>
        </w:rPr>
        <w:t xml:space="preserve"> </w:t>
      </w:r>
      <w:r w:rsidRPr="00DF6379">
        <w:rPr>
          <w:rFonts w:ascii="Arial" w:hAnsi="Arial" w:cs="Arial"/>
          <w:sz w:val="20"/>
          <w:szCs w:val="20"/>
        </w:rPr>
        <w:t>ТР ТС 004/2011 «О безопасности низковольтного оборудования».</w:t>
      </w:r>
      <w:r w:rsidR="00C86E1F">
        <w:rPr>
          <w:rFonts w:ascii="Arial" w:hAnsi="Arial" w:cs="Arial"/>
          <w:sz w:val="20"/>
          <w:szCs w:val="20"/>
        </w:rPr>
        <w:t xml:space="preserve"> </w:t>
      </w:r>
      <w:r>
        <w:rPr>
          <w:rFonts w:ascii="Arial" w:hAnsi="Arial" w:cs="Arial"/>
          <w:sz w:val="20"/>
          <w:szCs w:val="20"/>
        </w:rPr>
        <w:t>Страна изготовления: КНР</w:t>
      </w:r>
      <w:r w:rsidR="00C86E1F">
        <w:rPr>
          <w:rFonts w:ascii="Arial" w:hAnsi="Arial" w:cs="Arial"/>
          <w:sz w:val="20"/>
          <w:szCs w:val="20"/>
        </w:rPr>
        <w:t xml:space="preserve">. </w:t>
      </w:r>
      <w:r w:rsidRPr="00DF6379">
        <w:rPr>
          <w:rFonts w:ascii="Arial" w:hAnsi="Arial" w:cs="Arial"/>
          <w:sz w:val="20"/>
          <w:szCs w:val="20"/>
        </w:rPr>
        <w:t>Производитель (завод-изготовитель):</w:t>
      </w:r>
      <w:r w:rsidR="00C86E1F">
        <w:rPr>
          <w:rFonts w:ascii="Arial" w:hAnsi="Arial" w:cs="Arial"/>
          <w:sz w:val="20"/>
          <w:szCs w:val="20"/>
        </w:rPr>
        <w:t xml:space="preserve"> </w:t>
      </w:r>
      <w:r w:rsidRPr="00A54B7C">
        <w:rPr>
          <w:rFonts w:ascii="Arial" w:hAnsi="Arial" w:cs="Arial"/>
          <w:sz w:val="20"/>
          <w:szCs w:val="20"/>
          <w:lang w:val="en-US"/>
        </w:rPr>
        <w:t>AWLOP</w:t>
      </w:r>
      <w:r w:rsidRPr="00C86E1F">
        <w:rPr>
          <w:rFonts w:ascii="Arial" w:hAnsi="Arial" w:cs="Arial"/>
          <w:sz w:val="20"/>
          <w:szCs w:val="20"/>
        </w:rPr>
        <w:t xml:space="preserve"> </w:t>
      </w:r>
      <w:r w:rsidRPr="00A54B7C">
        <w:rPr>
          <w:rFonts w:ascii="Arial" w:hAnsi="Arial" w:cs="Arial"/>
          <w:sz w:val="20"/>
          <w:szCs w:val="20"/>
          <w:lang w:val="en-US"/>
        </w:rPr>
        <w:t>TRADING</w:t>
      </w:r>
      <w:r w:rsidRPr="00C86E1F">
        <w:rPr>
          <w:rFonts w:ascii="Arial" w:hAnsi="Arial" w:cs="Arial"/>
          <w:sz w:val="20"/>
          <w:szCs w:val="20"/>
        </w:rPr>
        <w:t xml:space="preserve"> </w:t>
      </w:r>
      <w:r w:rsidRPr="00A54B7C">
        <w:rPr>
          <w:rFonts w:ascii="Arial" w:hAnsi="Arial" w:cs="Arial"/>
          <w:sz w:val="20"/>
          <w:szCs w:val="20"/>
          <w:lang w:val="en-US"/>
        </w:rPr>
        <w:t>CO</w:t>
      </w:r>
      <w:r w:rsidRPr="00C86E1F">
        <w:rPr>
          <w:rFonts w:ascii="Arial" w:hAnsi="Arial" w:cs="Arial"/>
          <w:sz w:val="20"/>
          <w:szCs w:val="20"/>
        </w:rPr>
        <w:t xml:space="preserve"> </w:t>
      </w:r>
      <w:r w:rsidRPr="00A54B7C">
        <w:rPr>
          <w:rFonts w:ascii="Arial" w:hAnsi="Arial" w:cs="Arial"/>
          <w:sz w:val="20"/>
          <w:szCs w:val="20"/>
          <w:lang w:val="en-US"/>
        </w:rPr>
        <w:t>LTD</w:t>
      </w:r>
      <w:r w:rsidRPr="00C86E1F">
        <w:rPr>
          <w:rFonts w:ascii="Arial" w:hAnsi="Arial" w:cs="Arial"/>
          <w:sz w:val="20"/>
          <w:szCs w:val="20"/>
        </w:rPr>
        <w:t xml:space="preserve">, </w:t>
      </w:r>
      <w:r w:rsidRPr="00DF6379">
        <w:rPr>
          <w:rFonts w:ascii="Arial" w:hAnsi="Arial" w:cs="Arial"/>
          <w:sz w:val="20"/>
          <w:szCs w:val="20"/>
        </w:rPr>
        <w:t>Адрес</w:t>
      </w:r>
      <w:r w:rsidRPr="00C86E1F">
        <w:rPr>
          <w:rFonts w:ascii="Arial" w:hAnsi="Arial" w:cs="Arial"/>
          <w:sz w:val="20"/>
          <w:szCs w:val="20"/>
        </w:rPr>
        <w:t xml:space="preserve">: </w:t>
      </w:r>
      <w:r w:rsidRPr="00DF6379">
        <w:rPr>
          <w:rFonts w:ascii="Arial" w:hAnsi="Arial" w:cs="Arial"/>
          <w:sz w:val="20"/>
          <w:szCs w:val="20"/>
        </w:rPr>
        <w:t>Китай</w:t>
      </w:r>
      <w:r w:rsidRPr="00C86E1F">
        <w:rPr>
          <w:rFonts w:ascii="Arial" w:hAnsi="Arial" w:cs="Arial"/>
          <w:sz w:val="20"/>
          <w:szCs w:val="20"/>
        </w:rPr>
        <w:t xml:space="preserve">, </w:t>
      </w:r>
      <w:r w:rsidRPr="00DF6379">
        <w:rPr>
          <w:rFonts w:ascii="Arial" w:hAnsi="Arial" w:cs="Arial"/>
          <w:sz w:val="20"/>
          <w:szCs w:val="20"/>
        </w:rPr>
        <w:t>г</w:t>
      </w:r>
      <w:r w:rsidRPr="00C86E1F">
        <w:rPr>
          <w:rFonts w:ascii="Arial" w:hAnsi="Arial" w:cs="Arial"/>
          <w:sz w:val="20"/>
          <w:szCs w:val="20"/>
        </w:rPr>
        <w:t xml:space="preserve">. </w:t>
      </w:r>
      <w:r w:rsidRPr="00DF6379">
        <w:rPr>
          <w:rFonts w:ascii="Arial" w:hAnsi="Arial" w:cs="Arial"/>
          <w:sz w:val="20"/>
          <w:szCs w:val="20"/>
        </w:rPr>
        <w:t>Нингбо</w:t>
      </w:r>
      <w:r w:rsidRPr="00C86E1F">
        <w:rPr>
          <w:rFonts w:ascii="Arial" w:hAnsi="Arial" w:cs="Arial"/>
          <w:sz w:val="20"/>
          <w:szCs w:val="20"/>
        </w:rPr>
        <w:t xml:space="preserve">, </w:t>
      </w:r>
      <w:r w:rsidRPr="00DF6379">
        <w:rPr>
          <w:rFonts w:ascii="Arial" w:hAnsi="Arial" w:cs="Arial"/>
          <w:sz w:val="20"/>
          <w:szCs w:val="20"/>
        </w:rPr>
        <w:t>ул</w:t>
      </w:r>
      <w:r w:rsidRPr="00C86E1F">
        <w:rPr>
          <w:rFonts w:ascii="Arial" w:hAnsi="Arial" w:cs="Arial"/>
          <w:sz w:val="20"/>
          <w:szCs w:val="20"/>
        </w:rPr>
        <w:t xml:space="preserve">. </w:t>
      </w:r>
      <w:r w:rsidRPr="00DF6379">
        <w:rPr>
          <w:rFonts w:ascii="Arial" w:hAnsi="Arial" w:cs="Arial"/>
          <w:sz w:val="20"/>
          <w:szCs w:val="20"/>
        </w:rPr>
        <w:t>Лантень 21, Модерн таймз А2, блок 16/F.</w:t>
      </w:r>
      <w:r w:rsidR="00C86E1F">
        <w:rPr>
          <w:rFonts w:ascii="Arial" w:hAnsi="Arial" w:cs="Arial"/>
          <w:sz w:val="20"/>
          <w:szCs w:val="20"/>
        </w:rPr>
        <w:t xml:space="preserve"> </w:t>
      </w:r>
      <w:r w:rsidRPr="00DF6379">
        <w:rPr>
          <w:rFonts w:ascii="Arial" w:hAnsi="Arial" w:cs="Arial"/>
          <w:sz w:val="20"/>
          <w:szCs w:val="20"/>
        </w:rPr>
        <w:t>Уполномоченный представитель: ООО «Сервисный центр Штурм»</w:t>
      </w:r>
      <w:r w:rsidR="00C86E1F">
        <w:rPr>
          <w:rFonts w:ascii="Arial" w:hAnsi="Arial" w:cs="Arial"/>
          <w:sz w:val="20"/>
          <w:szCs w:val="20"/>
        </w:rPr>
        <w:t xml:space="preserve">. </w:t>
      </w:r>
      <w:r w:rsidRPr="00DF6379">
        <w:rPr>
          <w:rFonts w:ascii="Arial" w:hAnsi="Arial" w:cs="Arial"/>
          <w:sz w:val="20"/>
          <w:szCs w:val="20"/>
        </w:rPr>
        <w:t>Адрес места нахождения: Россия, 140143, Московская область, Раменский район, пос. Родники, ул. Трудовая, д.10, пом.1</w:t>
      </w:r>
      <w:r w:rsidR="00C86E1F">
        <w:rPr>
          <w:rFonts w:ascii="Arial" w:hAnsi="Arial" w:cs="Arial"/>
          <w:sz w:val="20"/>
          <w:szCs w:val="20"/>
        </w:rPr>
        <w:t xml:space="preserve">. </w:t>
      </w:r>
      <w:r w:rsidRPr="00DF6379">
        <w:rPr>
          <w:rFonts w:ascii="Arial" w:hAnsi="Arial" w:cs="Arial"/>
          <w:sz w:val="20"/>
          <w:szCs w:val="20"/>
        </w:rPr>
        <w:t>Телефон горячей линии: 8 800 775 5060.</w:t>
      </w:r>
      <w:r w:rsidR="00C86E1F">
        <w:rPr>
          <w:rFonts w:ascii="Arial" w:hAnsi="Arial" w:cs="Arial"/>
          <w:sz w:val="20"/>
          <w:szCs w:val="20"/>
        </w:rPr>
        <w:t xml:space="preserve"> </w:t>
      </w:r>
      <w:r w:rsidRPr="00DF6379">
        <w:rPr>
          <w:rFonts w:ascii="Arial" w:hAnsi="Arial" w:cs="Arial"/>
          <w:sz w:val="20"/>
          <w:szCs w:val="20"/>
        </w:rPr>
        <w:t>Импортер: ООО «ПрофТорг»</w:t>
      </w:r>
      <w:r w:rsidRPr="00EA701B">
        <w:rPr>
          <w:rFonts w:ascii="Arial" w:hAnsi="Arial" w:cs="Arial"/>
          <w:sz w:val="20"/>
          <w:szCs w:val="20"/>
        </w:rPr>
        <w:t>.</w:t>
      </w:r>
      <w:r w:rsidR="00C86E1F">
        <w:rPr>
          <w:rFonts w:ascii="Arial" w:hAnsi="Arial" w:cs="Arial"/>
          <w:sz w:val="20"/>
          <w:szCs w:val="20"/>
        </w:rPr>
        <w:t xml:space="preserve"> </w:t>
      </w:r>
      <w:r w:rsidRPr="00DF6379">
        <w:rPr>
          <w:rFonts w:ascii="Arial" w:hAnsi="Arial" w:cs="Arial"/>
          <w:sz w:val="20"/>
          <w:szCs w:val="20"/>
        </w:rPr>
        <w:t>Адрес места нахождения: Россия, 141011, Московская обл., г. Мытищи, ул. Герцена, д. 1, корп. 3, пом. 28, оф. 7.</w:t>
      </w:r>
      <w:r w:rsidR="00C86E1F">
        <w:rPr>
          <w:rFonts w:ascii="Arial" w:hAnsi="Arial" w:cs="Arial"/>
          <w:sz w:val="20"/>
          <w:szCs w:val="20"/>
        </w:rPr>
        <w:t xml:space="preserve"> </w:t>
      </w:r>
      <w:r w:rsidRPr="00DF6379">
        <w:rPr>
          <w:rFonts w:ascii="Arial" w:hAnsi="Arial" w:cs="Arial"/>
          <w:sz w:val="20"/>
          <w:szCs w:val="20"/>
        </w:rPr>
        <w:t>Телефон горячей линии: 8 800 775 5060.</w:t>
      </w:r>
      <w:r w:rsidR="00C86E1F">
        <w:rPr>
          <w:rFonts w:ascii="Arial" w:hAnsi="Arial" w:cs="Arial"/>
          <w:sz w:val="20"/>
          <w:szCs w:val="20"/>
        </w:rPr>
        <w:t xml:space="preserve"> </w:t>
      </w:r>
      <w:r w:rsidRPr="00DF6379">
        <w:rPr>
          <w:rFonts w:ascii="Arial" w:hAnsi="Arial" w:cs="Arial"/>
          <w:sz w:val="20"/>
          <w:szCs w:val="20"/>
        </w:rPr>
        <w:t xml:space="preserve">Эл. почта: </w:t>
      </w:r>
      <w:hyperlink r:id="rId30" w:history="1">
        <w:r w:rsidR="00C86E1F" w:rsidRPr="00A60235">
          <w:rPr>
            <w:rStyle w:val="ae"/>
            <w:rFonts w:ascii="Arial" w:hAnsi="Arial" w:cs="Arial"/>
            <w:sz w:val="20"/>
            <w:szCs w:val="20"/>
          </w:rPr>
          <w:t>info@instruimport.ru</w:t>
        </w:r>
      </w:hyperlink>
      <w:r w:rsidR="00C86E1F">
        <w:rPr>
          <w:rFonts w:ascii="Arial" w:hAnsi="Arial" w:cs="Arial"/>
          <w:sz w:val="20"/>
          <w:szCs w:val="20"/>
        </w:rPr>
        <w:t xml:space="preserve">. </w:t>
      </w:r>
      <w:r w:rsidRPr="002E0185">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r w:rsidR="00C86E1F">
        <w:rPr>
          <w:rFonts w:ascii="Arial" w:hAnsi="Arial" w:cs="Arial"/>
          <w:sz w:val="20"/>
          <w:szCs w:val="20"/>
        </w:rPr>
        <w:t xml:space="preserve"> </w:t>
      </w:r>
      <w:r w:rsidRPr="002E0185">
        <w:rPr>
          <w:rFonts w:ascii="Arial" w:hAnsi="Arial" w:cs="Arial"/>
          <w:sz w:val="20"/>
          <w:szCs w:val="20"/>
        </w:rPr>
        <w:t xml:space="preserve"> 3-я и 4-я цифры обозначают номер месяца в году производства, например, «05» - май.</w:t>
      </w:r>
      <w:r w:rsidR="00C86E1F">
        <w:rPr>
          <w:rFonts w:ascii="Arial" w:hAnsi="Arial" w:cs="Arial"/>
          <w:sz w:val="20"/>
          <w:szCs w:val="20"/>
        </w:rPr>
        <w:t xml:space="preserve"> </w:t>
      </w:r>
      <w:r w:rsidRPr="00DF6379">
        <w:rPr>
          <w:rFonts w:ascii="Arial" w:hAnsi="Arial" w:cs="Arial"/>
          <w:sz w:val="20"/>
          <w:szCs w:val="20"/>
        </w:rPr>
        <w:t>Дата изготовления указана на упаковке.</w:t>
      </w:r>
    </w:p>
    <w:p w:rsidR="00EA701B" w:rsidRPr="00CD2F2A" w:rsidRDefault="00EA701B" w:rsidP="00CD2F2A">
      <w:pPr>
        <w:tabs>
          <w:tab w:val="left" w:pos="10585"/>
        </w:tabs>
        <w:ind w:left="1077" w:right="686"/>
        <w:jc w:val="both"/>
        <w:rPr>
          <w:rFonts w:ascii="Arial" w:hAnsi="Arial" w:cs="Arial"/>
          <w:sz w:val="20"/>
          <w:szCs w:val="20"/>
        </w:rPr>
      </w:pPr>
    </w:p>
    <w:p w:rsidR="007174BE" w:rsidRDefault="00EA701B" w:rsidP="00EA701B">
      <w:pPr>
        <w:tabs>
          <w:tab w:val="left" w:pos="10585"/>
        </w:tabs>
        <w:ind w:left="1077" w:right="686"/>
        <w:jc w:val="both"/>
        <w:rPr>
          <w:rFonts w:eastAsiaTheme="minorEastAsia"/>
          <w:sz w:val="18"/>
          <w:lang w:eastAsia="zh-CN"/>
        </w:rPr>
      </w:pPr>
      <w:r>
        <w:rPr>
          <w:rFonts w:eastAsiaTheme="minorEastAsia"/>
          <w:sz w:val="18"/>
          <w:lang w:eastAsia="zh-CN"/>
        </w:rPr>
        <w:t xml:space="preserve"> </w:t>
      </w:r>
    </w:p>
    <w:p w:rsidR="007174BE" w:rsidRDefault="007174BE">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CD2F2A">
      <w:pPr>
        <w:rPr>
          <w:rFonts w:eastAsiaTheme="minorEastAsia"/>
          <w:sz w:val="18"/>
          <w:lang w:eastAsia="zh-CN"/>
        </w:rPr>
      </w:pPr>
    </w:p>
    <w:p w:rsidR="00CD2F2A" w:rsidRDefault="00B8602A">
      <w:pPr>
        <w:rPr>
          <w:rFonts w:eastAsiaTheme="minorEastAsia"/>
          <w:sz w:val="18"/>
          <w:lang w:eastAsia="zh-CN"/>
        </w:rPr>
      </w:pPr>
      <w:r w:rsidRPr="00B8602A">
        <w:rPr>
          <w:rFonts w:eastAsiaTheme="minorEastAsia" w:hint="eastAsia"/>
          <w:noProof/>
          <w:sz w:val="18"/>
          <w:lang w:bidi="ar-SA"/>
        </w:rPr>
        <w:drawing>
          <wp:anchor distT="0" distB="0" distL="114300" distR="114300" simplePos="0" relativeHeight="251826688" behindDoc="0" locked="0" layoutInCell="1" allowOverlap="1">
            <wp:simplePos x="0" y="0"/>
            <wp:positionH relativeFrom="column">
              <wp:posOffset>19050</wp:posOffset>
            </wp:positionH>
            <wp:positionV relativeFrom="paragraph">
              <wp:posOffset>-3912870</wp:posOffset>
            </wp:positionV>
            <wp:extent cx="7569258" cy="5037513"/>
            <wp:effectExtent l="19050" t="0" r="9525" b="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l="6267" t="7357" r="5730" b="4489"/>
                    <a:stretch>
                      <a:fillRect/>
                    </a:stretch>
                  </pic:blipFill>
                  <pic:spPr bwMode="auto">
                    <a:xfrm>
                      <a:off x="0" y="0"/>
                      <a:ext cx="7572375" cy="5037455"/>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D633C8">
      <w:pPr>
        <w:rPr>
          <w:rFonts w:eastAsiaTheme="minorEastAsia"/>
          <w:sz w:val="18"/>
          <w:lang w:eastAsia="zh-CN"/>
        </w:rPr>
      </w:pPr>
      <w:r>
        <w:rPr>
          <w:rFonts w:eastAsiaTheme="minorEastAsia"/>
          <w:noProof/>
          <w:sz w:val="18"/>
          <w:lang w:bidi="ar-SA"/>
        </w:rPr>
        <w:drawing>
          <wp:anchor distT="0" distB="0" distL="114300" distR="114300" simplePos="0" relativeHeight="251816448" behindDoc="0" locked="0" layoutInCell="1" allowOverlap="1">
            <wp:simplePos x="0" y="0"/>
            <wp:positionH relativeFrom="column">
              <wp:posOffset>-14201</wp:posOffset>
            </wp:positionH>
            <wp:positionV relativeFrom="paragraph">
              <wp:posOffset>-498071</wp:posOffset>
            </wp:positionV>
            <wp:extent cx="7545532" cy="5037513"/>
            <wp:effectExtent l="19050" t="0" r="0" b="0"/>
            <wp:wrapNone/>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l="4797" t="5351" r="5123" b="6243"/>
                    <a:stretch>
                      <a:fillRect/>
                    </a:stretch>
                  </pic:blipFill>
                  <pic:spPr bwMode="auto">
                    <a:xfrm>
                      <a:off x="0" y="0"/>
                      <a:ext cx="7545532" cy="5037513"/>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D633C8">
      <w:pPr>
        <w:rPr>
          <w:rFonts w:eastAsiaTheme="minorEastAsia"/>
          <w:sz w:val="18"/>
          <w:lang w:eastAsia="zh-CN"/>
        </w:rPr>
      </w:pPr>
      <w:r>
        <w:rPr>
          <w:rFonts w:eastAsiaTheme="minorEastAsia"/>
          <w:noProof/>
          <w:sz w:val="18"/>
          <w:lang w:bidi="ar-SA"/>
        </w:rPr>
        <w:drawing>
          <wp:anchor distT="0" distB="0" distL="114300" distR="114300" simplePos="0" relativeHeight="251818496" behindDoc="0" locked="0" layoutInCell="1" allowOverlap="1">
            <wp:simplePos x="0" y="0"/>
            <wp:positionH relativeFrom="column">
              <wp:posOffset>-16625</wp:posOffset>
            </wp:positionH>
            <wp:positionV relativeFrom="paragraph">
              <wp:posOffset>-463901</wp:posOffset>
            </wp:positionV>
            <wp:extent cx="7579937" cy="5004262"/>
            <wp:effectExtent l="0" t="0" r="1963" b="0"/>
            <wp:wrapNone/>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l="6737" t="8812" r="4219" b="4294"/>
                    <a:stretch>
                      <a:fillRect/>
                    </a:stretch>
                  </pic:blipFill>
                  <pic:spPr bwMode="auto">
                    <a:xfrm rot="10800000">
                      <a:off x="0" y="0"/>
                      <a:ext cx="7579937" cy="5004262"/>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footerReference w:type="even" r:id="rId34"/>
          <w:footerReference w:type="default" r:id="rId35"/>
          <w:pgSz w:w="11910" w:h="7910" w:orient="landscape"/>
          <w:pgMar w:top="0" w:right="180" w:bottom="700" w:left="0" w:header="0" w:footer="510" w:gutter="0"/>
          <w:cols w:space="720"/>
        </w:sectPr>
      </w:pPr>
    </w:p>
    <w:p w:rsidR="00F50C94" w:rsidRDefault="00D633C8"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20544" behindDoc="0" locked="0" layoutInCell="1" allowOverlap="1">
            <wp:simplePos x="0" y="0"/>
            <wp:positionH relativeFrom="column">
              <wp:posOffset>19050</wp:posOffset>
            </wp:positionH>
            <wp:positionV relativeFrom="paragraph">
              <wp:posOffset>-464820</wp:posOffset>
            </wp:positionV>
            <wp:extent cx="7545532" cy="5004262"/>
            <wp:effectExtent l="19050" t="0" r="0" b="0"/>
            <wp:wrapNone/>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l="4987" t="7709" r="4921" b="6076"/>
                    <a:stretch>
                      <a:fillRect/>
                    </a:stretch>
                  </pic:blipFill>
                  <pic:spPr bwMode="auto">
                    <a:xfrm>
                      <a:off x="0" y="0"/>
                      <a:ext cx="7545532" cy="5004262"/>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021553" w:rsidP="007B7607">
      <w:pPr>
        <w:spacing w:line="265" w:lineRule="exact"/>
        <w:rPr>
          <w:rFonts w:eastAsiaTheme="minorEastAsia"/>
          <w:lang w:eastAsia="zh-CN"/>
        </w:rPr>
      </w:pPr>
      <w:r w:rsidRPr="00021553">
        <w:rPr>
          <w:rFonts w:eastAsiaTheme="minorEastAsia" w:hint="eastAsia"/>
          <w:noProof/>
          <w:lang w:bidi="ar-SA"/>
        </w:rPr>
        <w:drawing>
          <wp:anchor distT="0" distB="0" distL="114300" distR="114300" simplePos="0" relativeHeight="251822592" behindDoc="1" locked="0" layoutInCell="1" allowOverlap="1">
            <wp:simplePos x="0" y="0"/>
            <wp:positionH relativeFrom="column">
              <wp:posOffset>-57150</wp:posOffset>
            </wp:positionH>
            <wp:positionV relativeFrom="paragraph">
              <wp:posOffset>-1979295</wp:posOffset>
            </wp:positionV>
            <wp:extent cx="8051800" cy="5638800"/>
            <wp:effectExtent l="19050" t="0" r="6350" b="0"/>
            <wp:wrapNone/>
            <wp:docPr id="19"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37" cstate="print"/>
                    <a:stretch>
                      <a:fillRect/>
                    </a:stretch>
                  </pic:blipFill>
                  <pic:spPr>
                    <a:xfrm>
                      <a:off x="0" y="0"/>
                      <a:ext cx="8032750" cy="5638800"/>
                    </a:xfrm>
                    <a:prstGeom prst="rect">
                      <a:avLst/>
                    </a:prstGeom>
                  </pic:spPr>
                </pic:pic>
              </a:graphicData>
            </a:graphic>
          </wp:anchor>
        </w:drawing>
      </w:r>
    </w:p>
    <w:sectPr w:rsidR="00F5706A" w:rsidRPr="00F5706A" w:rsidSect="007B7607">
      <w:footerReference w:type="even" r:id="rId38"/>
      <w:footerReference w:type="default" r:id="rId39"/>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E1F" w:rsidRDefault="00C86E1F">
      <w:r>
        <w:separator/>
      </w:r>
    </w:p>
  </w:endnote>
  <w:endnote w:type="continuationSeparator" w:id="0">
    <w:p w:rsidR="00C86E1F" w:rsidRDefault="00C86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1F" w:rsidRDefault="00C86E1F">
    <w:pPr>
      <w:pStyle w:val="a8"/>
    </w:pPr>
    <w:r>
      <w:rPr>
        <w:noProof/>
        <w:lang w:bidi="ar-SA"/>
      </w:rPr>
    </w:r>
    <w:r>
      <w:rPr>
        <w:noProof/>
        <w:lang w:bidi="ar-SA"/>
      </w:rPr>
      <w:pict>
        <v:group id="Group 81" o:spid="_x0000_s8209" style="width:595.3pt;height:22.35pt;mso-position-horizontal-relative:char;mso-position-vertical-relative:line" coordorigin=",7199" coordsize="11906,447">
          <v:rect id="Rectangle 82" o:spid="_x0000_s821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8210"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1F" w:rsidRPr="005670B0" w:rsidRDefault="00C86E1F">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8208"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wC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9ijwCsAIAALEFAAAO&#10;AAAAAAAAAAAAAAAAAC4CAABkcnMvZTJvRG9jLnhtbFBLAQItABQABgAIAAAAIQDTtG0l4AAAAA0B&#10;AAAPAAAAAAAAAAAAAAAAAAoFAABkcnMvZG93bnJldi54bWxQSwUGAAAAAAQABADzAAAAFwYAAAAA&#10;" filled="f" stroked="f">
          <v:textbox inset="0,0,0,0">
            <w:txbxContent>
              <w:p w:rsidR="00C86E1F" w:rsidRPr="00733993" w:rsidRDefault="00C86E1F">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E1515D">
                  <w:rPr>
                    <w:rFonts w:ascii="Arial Narrow"/>
                    <w:noProof/>
                    <w:color w:val="FFFFFF"/>
                    <w:sz w:val="34"/>
                  </w:rPr>
                  <w:t>2</w:t>
                </w:r>
                <w:r>
                  <w:fldChar w:fldCharType="end"/>
                </w:r>
              </w:p>
            </w:txbxContent>
          </v:textbox>
          <w10:wrap anchorx="page" anchory="page"/>
        </v:shape>
      </w:pict>
    </w:r>
    <w:r>
      <w:rPr>
        <w:noProof/>
        <w:lang w:bidi="ar-SA"/>
      </w:rPr>
      <w:pict>
        <v:group id="Group 22" o:spid="_x0000_s8205"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AYLmJIDAAD0CAAADgAA&#10;AAAAAAAAAAAAAAAuAgAAZHJzL2Uyb0RvYy54bWxQSwECLQAUAAYACAAAACEAwkZ9L+AAAAAJAQAA&#10;DwAAAAAAAAAAAAAAAADsBQAAZHJzL2Rvd25yZXYueG1sUEsFBgAAAAAEAAQA8wAAAPkGAAAAAA==&#10;">
          <v:rect id="Rectangle 24" o:spid="_x0000_s82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23" o:spid="_x0000_s82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1F" w:rsidRDefault="00C86E1F">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8204"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inset="0,0,0,0">
            <w:txbxContent>
              <w:p w:rsidR="00C86E1F" w:rsidRDefault="00C86E1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515D">
                  <w:rPr>
                    <w:rFonts w:ascii="Arial Narrow"/>
                    <w:noProof/>
                    <w:color w:val="FFFFFF"/>
                    <w:sz w:val="34"/>
                  </w:rPr>
                  <w:t>3</w:t>
                </w:r>
                <w:r>
                  <w:fldChar w:fldCharType="end"/>
                </w:r>
              </w:p>
            </w:txbxContent>
          </v:textbox>
          <w10:wrap anchorx="page" anchory="page"/>
        </v:shape>
      </w:pict>
    </w:r>
    <w:r>
      <w:rPr>
        <w:noProof/>
        <w:lang w:bidi="ar-SA"/>
      </w:rPr>
      <w:pict>
        <v:group id="Group 18" o:spid="_x0000_s8201"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8203"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8202"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1F" w:rsidRDefault="00C86E1F">
    <w:pPr>
      <w:pStyle w:val="a3"/>
      <w:spacing w:line="14" w:lineRule="auto"/>
      <w:rPr>
        <w:sz w:val="20"/>
      </w:rPr>
    </w:pPr>
    <w:r>
      <w:rPr>
        <w:noProof/>
        <w:lang w:bidi="ar-SA"/>
      </w:rPr>
      <w:pict>
        <v:group id="Group 6" o:spid="_x0000_s8198"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8200"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8199"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8197"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C86E1F" w:rsidRDefault="00C86E1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515D">
                  <w:rPr>
                    <w:rFonts w:ascii="Arial Narrow"/>
                    <w:noProof/>
                    <w:color w:val="FFFFFF"/>
                    <w:sz w:val="34"/>
                  </w:rPr>
                  <w:t>22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1F" w:rsidRDefault="00C86E1F">
    <w:pPr>
      <w:pStyle w:val="a3"/>
      <w:spacing w:line="14" w:lineRule="auto"/>
      <w:rPr>
        <w:sz w:val="20"/>
      </w:rPr>
    </w:pPr>
    <w:r>
      <w:rPr>
        <w:noProof/>
        <w:lang w:bidi="ar-SA"/>
      </w:rPr>
      <w:pict>
        <v:group id="Group 2" o:spid="_x0000_s8194"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8196"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8195"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8193"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C86E1F" w:rsidRDefault="00C86E1F">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E1515D">
                  <w:rPr>
                    <w:rFonts w:ascii="Arial Narrow"/>
                    <w:noProof/>
                    <w:color w:val="FFFFFF"/>
                    <w:sz w:val="34"/>
                  </w:rPr>
                  <w:t>21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E1F" w:rsidRDefault="00C86E1F">
      <w:r>
        <w:separator/>
      </w:r>
    </w:p>
  </w:footnote>
  <w:footnote w:type="continuationSeparator" w:id="0">
    <w:p w:rsidR="00C86E1F" w:rsidRDefault="00C86E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1F" w:rsidRPr="00024354" w:rsidRDefault="00C86E1F" w:rsidP="00024354">
    <w:pPr>
      <w:pStyle w:val="a6"/>
      <w:pBdr>
        <w:bottom w:val="none" w:sz="0" w:space="0" w:color="auto"/>
      </w:pBdr>
      <w:rPr>
        <w:rFonts w:eastAsiaTheme="minorEastAsia"/>
        <w:lang w:eastAsia="zh-CN"/>
      </w:rPr>
    </w:pPr>
    <w:r>
      <w:rPr>
        <w:rFonts w:eastAsiaTheme="minorEastAsia"/>
        <w:noProof/>
        <w:lang w:bidi="ar-SA"/>
      </w:rPr>
    </w:r>
    <w:r>
      <w:rPr>
        <w:rFonts w:eastAsiaTheme="minorEastAsia"/>
        <w:noProof/>
        <w:lang w:bidi="ar-SA"/>
      </w:rPr>
      <w:pict>
        <v:group id="Group 52" o:spid="_x0000_s8216" style="width:595.3pt;height:36.45pt;mso-position-horizontal-relative:char;mso-position-vertical-relative:line" coordorigin=",-718" coordsize="11906,729">
          <v:rect id="Rectangle 53" o:spid="_x0000_s8219"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YsYA&#10;AADbAAAADwAAAGRycy9kb3ducmV2LnhtbESPW2vCQBSE3wX/w3KEvohuejFo6iptRahP4hV8O2ZP&#10;k9Ds2ZBdk/TfdwsFH4eZ+YaZLztTioZqV1hW8DiOQBCnVhecKTge1qMpCOeRNZaWScEPOVgu+r05&#10;Jtq2vKNm7zMRIOwSVJB7XyVSujQng25sK+LgfdnaoA+yzqSusQ1wU8qnKIqlwYLDQo4VfeSUfu9v&#10;RsG27Xbr+LQant8vzfH5uprcynij1MOge3sF4anz9/B/+1MreJnB35fwA+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7/YsYAAADbAAAADwAAAAAAAAAAAAAAAACYAgAAZHJz&#10;L2Rvd25yZXYueG1sUEsFBgAAAAAEAAQA9QAAAIsD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8218" type="#_x0000_t75" style="position:absolute;left:567;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FiUy8AAAA2wAAAA8AAABkcnMvZG93bnJldi54bWxET80OwUAQvku8w2YkbmwRImWJNCEuDsoD&#10;jO5oG93Z6i7K09uDxPHL979ct6YST2pcaVnBaBiBIM6sLjlXcD5tB3MQziNrrCyTgjc5WK+6nSXG&#10;2r74SM/U5yKEsItRQeF9HUvpsoIMuqGtiQN3tY1BH2CTS93gK4SbSo6jaCYNlhwaCqwpKSi7pQ+j&#10;gHDySXetPdwv9zzJktuk2k9ZqX6v3SxAeGr9X/xz77WCaVgfvoQf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dxYlMvAAAANsAAAAPAAAAAAAAAAAAAAAAAJ8CAABkcnMv&#10;ZG93bnJldi54bWxQSwUGAAAAAAQABAD3AAAAiAMAAAAA&#10;">
            <v:imagedata r:id="rId1" o:title=""/>
          </v:shape>
          <v:shapetype id="_x0000_t202" coordsize="21600,21600" o:spt="202" path="m,l,21600r21600,l21600,xe">
            <v:stroke joinstyle="miter"/>
            <v:path gradientshapeok="t" o:connecttype="rect"/>
          </v:shapetype>
          <v:shape id="Text Box 55" o:spid="_x0000_s8217"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C86E1F" w:rsidRDefault="00C86E1F" w:rsidP="0079535A">
                  <w:pPr>
                    <w:spacing w:before="257"/>
                    <w:ind w:left="8222"/>
                    <w:rPr>
                      <w:sz w:val="27"/>
                    </w:rPr>
                  </w:pPr>
                  <w:r w:rsidRPr="001A3DDB">
                    <w:rPr>
                      <w:rFonts w:ascii="Arial" w:hAnsi="Arial" w:cs="Arial"/>
                      <w:color w:val="FFFFFF"/>
                      <w:position w:val="2"/>
                      <w:sz w:val="21"/>
                    </w:rPr>
                    <w:t>Фен технический</w:t>
                  </w:r>
                  <w:r>
                    <w:rPr>
                      <w:rFonts w:ascii="Arial" w:eastAsiaTheme="minorEastAsia" w:hAnsi="Arial" w:cs="Arial" w:hint="eastAsia"/>
                      <w:color w:val="FFFFFF"/>
                      <w:position w:val="2"/>
                      <w:sz w:val="21"/>
                      <w:lang w:eastAsia="zh-CN"/>
                    </w:rPr>
                    <w:t xml:space="preserve">    </w:t>
                  </w:r>
                  <w:r w:rsidRPr="00C42938">
                    <w:rPr>
                      <w:color w:val="FFFFFF"/>
                      <w:sz w:val="27"/>
                    </w:rPr>
                    <w:t>HG2003LCD</w:t>
                  </w:r>
                </w:p>
              </w:txbxContent>
            </v:textbox>
          </v:shap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1F" w:rsidRPr="00D910F1" w:rsidRDefault="00C86E1F" w:rsidP="00D910F1">
    <w:pPr>
      <w:pStyle w:val="a6"/>
      <w:pBdr>
        <w:bottom w:val="none" w:sz="0" w:space="0" w:color="auto"/>
      </w:pBdr>
      <w:jc w:val="left"/>
      <w:rPr>
        <w:rFonts w:eastAsiaTheme="minorEastAsia"/>
        <w:lang w:eastAsia="zh-CN"/>
      </w:rPr>
    </w:pPr>
    <w:r>
      <w:rPr>
        <w:rFonts w:eastAsiaTheme="minorEastAsia"/>
        <w:noProof/>
        <w:lang w:bidi="ar-SA"/>
      </w:rPr>
    </w:r>
    <w:r>
      <w:rPr>
        <w:rFonts w:eastAsiaTheme="minorEastAsia"/>
        <w:noProof/>
        <w:lang w:bidi="ar-SA"/>
      </w:rPr>
      <w:pict>
        <v:group id="Group 44" o:spid="_x0000_s8212" style="width:595.3pt;height:36.45pt;mso-position-horizontal-relative:char;mso-position-vertical-relative:line" coordorigin=",-718" coordsize="11906,729">
          <v:rect id="Rectangle 45" o:spid="_x0000_s8215"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1Z8cA&#10;AADbAAAADwAAAGRycy9kb3ducmV2LnhtbESPT2vCQBTE70K/w/IKXqRu6p9Qoqu0ilBPYrSF3l6z&#10;zyQ0+zZk1yT99t2C4HGYmd8wy3VvKtFS40rLCp7HEQjizOqScwXn0+7pBYTzyBory6TglxysVw+D&#10;JSbadnykNvW5CBB2CSoovK8TKV1WkEE3tjVx8C62MeiDbHKpG+wC3FRyEkWxNFhyWCiwpk1B2U96&#10;NQoOXX/cxR/b0efbV3uefm/n1yreKzV87F8XIDz1/h6+td+1gtkc/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9WfHAAAA2wAAAA8AAAAAAAAAAAAAAAAAmAIAAGRy&#10;cy9kb3ducmV2LnhtbFBLBQYAAAAABAAEAPUAAACMAw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8214" type="#_x0000_t75" style="position:absolute;left:9658;top:-534;width:1691;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faHEAAAA2wAAAA8AAABkcnMvZG93bnJldi54bWxEj0trwzAQhO+F/gexhd4auU4IxYkckoZC&#10;Iac8qK8ba/1IrJWRlNj991Wh0OMwM98wy9VoOnEn51vLCl4nCQji0uqWawWn48fLGwgfkDV2lknB&#10;N3lY5Y8PS8y0HXhP90OoRYSwz1BBE0KfSenLhgz6ie2Jo1dZZzBE6WqpHQ4RbjqZJslcGmw5LjTY&#10;03tD5fVwMwou/pIOe13tcPqVbs6btJhuXaHU89O4XoAINIb/8F/7UyuYzeH3S/w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1faHEAAAA2wAAAA8AAAAAAAAAAAAAAAAA&#10;nwIAAGRycy9kb3ducmV2LnhtbFBLBQYAAAAABAAEAPcAAACQAwAAAAA=&#10;">
            <v:imagedata r:id="rId1" o:title=""/>
          </v:shape>
          <v:shapetype id="_x0000_t202" coordsize="21600,21600" o:spt="202" path="m,l,21600r21600,l21600,xe">
            <v:stroke joinstyle="miter"/>
            <v:path gradientshapeok="t" o:connecttype="rect"/>
          </v:shapetype>
          <v:shape id="Text Box 47" o:spid="_x0000_s8213" type="#_x0000_t202" style="position:absolute;top:-718;width:11906;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86E1F" w:rsidRPr="0080482E" w:rsidRDefault="00C86E1F" w:rsidP="00976C5A">
                  <w:pPr>
                    <w:spacing w:before="257"/>
                    <w:ind w:left="650"/>
                  </w:pPr>
                  <w:r w:rsidRPr="001A3DDB">
                    <w:rPr>
                      <w:rFonts w:ascii="Arial" w:hAnsi="Arial" w:cs="Arial"/>
                      <w:color w:val="FFFFFF"/>
                      <w:position w:val="2"/>
                      <w:sz w:val="21"/>
                    </w:rPr>
                    <w:t>Фен технический</w:t>
                  </w:r>
                  <w:r>
                    <w:rPr>
                      <w:rFonts w:ascii="Arial" w:eastAsiaTheme="minorEastAsia" w:hAnsi="Arial" w:cs="Arial" w:hint="eastAsia"/>
                      <w:color w:val="FFFFFF"/>
                      <w:sz w:val="27"/>
                      <w:lang w:eastAsia="zh-CN"/>
                    </w:rPr>
                    <w:t xml:space="preserve">     </w:t>
                  </w:r>
                  <w:r w:rsidRPr="00C42938">
                    <w:rPr>
                      <w:color w:val="FFFFFF"/>
                      <w:sz w:val="27"/>
                    </w:rPr>
                    <w:t>HG2003LCD</w:t>
                  </w:r>
                </w:p>
              </w:txbxContent>
            </v:textbox>
          </v:shap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nsid w:val="01D44F4E"/>
    <w:multiLevelType w:val="hybridMultilevel"/>
    <w:tmpl w:val="31946A9E"/>
    <w:lvl w:ilvl="0" w:tplc="0419000F">
      <w:start w:val="1"/>
      <w:numFmt w:val="decimal"/>
      <w:lvlText w:val="%1."/>
      <w:lvlJc w:val="left"/>
      <w:pPr>
        <w:ind w:left="2517" w:hanging="360"/>
      </w:pPr>
    </w:lvl>
    <w:lvl w:ilvl="1" w:tplc="04190019" w:tentative="1">
      <w:start w:val="1"/>
      <w:numFmt w:val="lowerLetter"/>
      <w:lvlText w:val="%2."/>
      <w:lvlJc w:val="left"/>
      <w:pPr>
        <w:ind w:left="3237" w:hanging="360"/>
      </w:pPr>
    </w:lvl>
    <w:lvl w:ilvl="2" w:tplc="0419001B" w:tentative="1">
      <w:start w:val="1"/>
      <w:numFmt w:val="lowerRoman"/>
      <w:lvlText w:val="%3."/>
      <w:lvlJc w:val="right"/>
      <w:pPr>
        <w:ind w:left="3957" w:hanging="180"/>
      </w:pPr>
    </w:lvl>
    <w:lvl w:ilvl="3" w:tplc="0419000F" w:tentative="1">
      <w:start w:val="1"/>
      <w:numFmt w:val="decimal"/>
      <w:lvlText w:val="%4."/>
      <w:lvlJc w:val="left"/>
      <w:pPr>
        <w:ind w:left="4677" w:hanging="360"/>
      </w:pPr>
    </w:lvl>
    <w:lvl w:ilvl="4" w:tplc="04190019" w:tentative="1">
      <w:start w:val="1"/>
      <w:numFmt w:val="lowerLetter"/>
      <w:lvlText w:val="%5."/>
      <w:lvlJc w:val="left"/>
      <w:pPr>
        <w:ind w:left="5397" w:hanging="360"/>
      </w:pPr>
    </w:lvl>
    <w:lvl w:ilvl="5" w:tplc="0419001B" w:tentative="1">
      <w:start w:val="1"/>
      <w:numFmt w:val="lowerRoman"/>
      <w:lvlText w:val="%6."/>
      <w:lvlJc w:val="right"/>
      <w:pPr>
        <w:ind w:left="6117" w:hanging="180"/>
      </w:pPr>
    </w:lvl>
    <w:lvl w:ilvl="6" w:tplc="0419000F" w:tentative="1">
      <w:start w:val="1"/>
      <w:numFmt w:val="decimal"/>
      <w:lvlText w:val="%7."/>
      <w:lvlJc w:val="left"/>
      <w:pPr>
        <w:ind w:left="6837" w:hanging="360"/>
      </w:pPr>
    </w:lvl>
    <w:lvl w:ilvl="7" w:tplc="04190019" w:tentative="1">
      <w:start w:val="1"/>
      <w:numFmt w:val="lowerLetter"/>
      <w:lvlText w:val="%8."/>
      <w:lvlJc w:val="left"/>
      <w:pPr>
        <w:ind w:left="7557" w:hanging="360"/>
      </w:pPr>
    </w:lvl>
    <w:lvl w:ilvl="8" w:tplc="0419001B" w:tentative="1">
      <w:start w:val="1"/>
      <w:numFmt w:val="lowerRoman"/>
      <w:lvlText w:val="%9."/>
      <w:lvlJc w:val="right"/>
      <w:pPr>
        <w:ind w:left="8277" w:hanging="180"/>
      </w:pPr>
    </w:lvl>
  </w:abstractNum>
  <w:abstractNum w:abstractNumId="2">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nsid w:val="09D012D4"/>
    <w:multiLevelType w:val="hybridMultilevel"/>
    <w:tmpl w:val="08563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7">
    <w:nsid w:val="13BD5EE9"/>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9">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935D79"/>
    <w:multiLevelType w:val="hybridMultilevel"/>
    <w:tmpl w:val="3F4CD19E"/>
    <w:lvl w:ilvl="0" w:tplc="109A5E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0838FA"/>
    <w:multiLevelType w:val="hybridMultilevel"/>
    <w:tmpl w:val="43C8D97A"/>
    <w:lvl w:ilvl="0" w:tplc="9C7A6AB0">
      <w:start w:val="6"/>
      <w:numFmt w:val="bullet"/>
      <w:lvlText w:val="-"/>
      <w:lvlJc w:val="left"/>
      <w:pPr>
        <w:ind w:left="360" w:hanging="360"/>
      </w:pPr>
      <w:rPr>
        <w:rFonts w:ascii="Arial CYR" w:eastAsia="SimSun" w:hAnsi="Arial CYR" w:cs="Arial CYR"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9096EC3"/>
    <w:multiLevelType w:val="hybridMultilevel"/>
    <w:tmpl w:val="862268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FDE028A"/>
    <w:multiLevelType w:val="hybridMultilevel"/>
    <w:tmpl w:val="1D64E1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3B025F8"/>
    <w:multiLevelType w:val="hybridMultilevel"/>
    <w:tmpl w:val="BF2EE030"/>
    <w:lvl w:ilvl="0" w:tplc="9EB4F44A">
      <w:start w:val="1"/>
      <w:numFmt w:val="decimal"/>
      <w:lvlText w:val="%1."/>
      <w:lvlJc w:val="left"/>
      <w:pPr>
        <w:tabs>
          <w:tab w:val="num" w:pos="360"/>
        </w:tabs>
        <w:ind w:left="360" w:hanging="360"/>
      </w:pPr>
      <w:rPr>
        <w:rFonts w:ascii="Arial" w:hAnsi="Arial"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nsid w:val="44A376EC"/>
    <w:multiLevelType w:val="hybridMultilevel"/>
    <w:tmpl w:val="8AFA0096"/>
    <w:lvl w:ilvl="0" w:tplc="296EBBFE">
      <w:start w:val="1"/>
      <w:numFmt w:val="decimal"/>
      <w:lvlText w:val="%1."/>
      <w:lvlJc w:val="left"/>
      <w:pPr>
        <w:tabs>
          <w:tab w:val="num" w:pos="360"/>
        </w:tabs>
        <w:ind w:left="360" w:hanging="360"/>
      </w:pPr>
      <w:rPr>
        <w:rFonts w:ascii="Arial" w:hAnsi="Arial" w:hint="default"/>
        <w:b w:val="0"/>
        <w:i w:val="0"/>
        <w:sz w:val="18"/>
        <w:szCs w:val="1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1">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2">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9917B88"/>
    <w:multiLevelType w:val="hybridMultilevel"/>
    <w:tmpl w:val="CCCE7810"/>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nsid w:val="4DB315F8"/>
    <w:multiLevelType w:val="hybridMultilevel"/>
    <w:tmpl w:val="2D160E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6">
    <w:nsid w:val="4E956556"/>
    <w:multiLevelType w:val="hybridMultilevel"/>
    <w:tmpl w:val="A40252D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7">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69B31D6"/>
    <w:multiLevelType w:val="hybridMultilevel"/>
    <w:tmpl w:val="DC80CE6C"/>
    <w:lvl w:ilvl="0" w:tplc="916EAD72">
      <w:start w:val="1"/>
      <w:numFmt w:val="decimal"/>
      <w:lvlText w:val="%1."/>
      <w:lvlJc w:val="left"/>
      <w:pPr>
        <w:tabs>
          <w:tab w:val="num" w:pos="360"/>
        </w:tabs>
        <w:ind w:left="360" w:hanging="360"/>
      </w:pPr>
      <w:rPr>
        <w:rFonts w:ascii="Arial" w:hAnsi="Arial" w:hint="default"/>
        <w:b w:val="0"/>
        <w:i w:val="0"/>
        <w:sz w:val="18"/>
        <w:lang w:val="ru-RU"/>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8D40DC2"/>
    <w:multiLevelType w:val="hybridMultilevel"/>
    <w:tmpl w:val="0AA6D8B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0">
    <w:nsid w:val="5A1C3EE1"/>
    <w:multiLevelType w:val="hybridMultilevel"/>
    <w:tmpl w:val="07803B3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3">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35">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36">
    <w:nsid w:val="71081E3C"/>
    <w:multiLevelType w:val="hybridMultilevel"/>
    <w:tmpl w:val="2794BE44"/>
    <w:lvl w:ilvl="0" w:tplc="F0548F90">
      <w:start w:val="1"/>
      <w:numFmt w:val="decimal"/>
      <w:lvlText w:val="%1."/>
      <w:lvlJc w:val="left"/>
      <w:pPr>
        <w:tabs>
          <w:tab w:val="num" w:pos="360"/>
        </w:tabs>
        <w:ind w:left="360" w:hanging="360"/>
      </w:pPr>
      <w:rPr>
        <w:lang w:val="ru-RU"/>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6"/>
  </w:num>
  <w:num w:numId="3">
    <w:abstractNumId w:val="21"/>
  </w:num>
  <w:num w:numId="4">
    <w:abstractNumId w:val="35"/>
  </w:num>
  <w:num w:numId="5">
    <w:abstractNumId w:val="0"/>
  </w:num>
  <w:num w:numId="6">
    <w:abstractNumId w:val="12"/>
  </w:num>
  <w:num w:numId="7">
    <w:abstractNumId w:val="34"/>
  </w:num>
  <w:num w:numId="8">
    <w:abstractNumId w:val="11"/>
  </w:num>
  <w:num w:numId="9">
    <w:abstractNumId w:val="10"/>
  </w:num>
  <w:num w:numId="10">
    <w:abstractNumId w:val="9"/>
  </w:num>
  <w:num w:numId="11">
    <w:abstractNumId w:val="23"/>
  </w:num>
  <w:num w:numId="12">
    <w:abstractNumId w:val="31"/>
  </w:num>
  <w:num w:numId="13">
    <w:abstractNumId w:val="33"/>
  </w:num>
  <w:num w:numId="14">
    <w:abstractNumId w:val="27"/>
  </w:num>
  <w:num w:numId="15">
    <w:abstractNumId w:val="5"/>
  </w:num>
  <w:num w:numId="16">
    <w:abstractNumId w:val="25"/>
  </w:num>
  <w:num w:numId="17">
    <w:abstractNumId w:val="7"/>
  </w:num>
  <w:num w:numId="18">
    <w:abstractNumId w:val="36"/>
  </w:num>
  <w:num w:numId="19">
    <w:abstractNumId w:val="15"/>
  </w:num>
  <w:num w:numId="20">
    <w:abstractNumId w:val="16"/>
  </w:num>
  <w:num w:numId="21">
    <w:abstractNumId w:val="17"/>
  </w:num>
  <w:num w:numId="22">
    <w:abstractNumId w:val="28"/>
  </w:num>
  <w:num w:numId="23">
    <w:abstractNumId w:val="19"/>
  </w:num>
  <w:num w:numId="24">
    <w:abstractNumId w:val="13"/>
  </w:num>
  <w:num w:numId="25">
    <w:abstractNumId w:val="20"/>
  </w:num>
  <w:num w:numId="26">
    <w:abstractNumId w:val="8"/>
  </w:num>
  <w:num w:numId="27">
    <w:abstractNumId w:val="22"/>
  </w:num>
  <w:num w:numId="28">
    <w:abstractNumId w:val="3"/>
  </w:num>
  <w:num w:numId="29">
    <w:abstractNumId w:val="32"/>
  </w:num>
  <w:num w:numId="30">
    <w:abstractNumId w:val="26"/>
  </w:num>
  <w:num w:numId="31">
    <w:abstractNumId w:val="18"/>
  </w:num>
  <w:num w:numId="32">
    <w:abstractNumId w:val="24"/>
  </w:num>
  <w:num w:numId="33">
    <w:abstractNumId w:val="1"/>
  </w:num>
  <w:num w:numId="34">
    <w:abstractNumId w:val="30"/>
  </w:num>
  <w:num w:numId="35">
    <w:abstractNumId w:val="4"/>
  </w:num>
  <w:num w:numId="36">
    <w:abstractNumId w:val="1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8226">
      <o:colormenu v:ext="edit" fillcolor="none" strokecolor="none"/>
    </o:shapedefaults>
    <o:shapelayout v:ext="edit">
      <o:idmap v:ext="edit" data="8"/>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2566"/>
    <w:rsid w:val="00007E53"/>
    <w:rsid w:val="00011F00"/>
    <w:rsid w:val="00012311"/>
    <w:rsid w:val="00021553"/>
    <w:rsid w:val="00024354"/>
    <w:rsid w:val="00026D20"/>
    <w:rsid w:val="00043CB7"/>
    <w:rsid w:val="000458A7"/>
    <w:rsid w:val="000469E5"/>
    <w:rsid w:val="000539B5"/>
    <w:rsid w:val="000824EC"/>
    <w:rsid w:val="00090B43"/>
    <w:rsid w:val="00093CCD"/>
    <w:rsid w:val="00093E05"/>
    <w:rsid w:val="000B5D89"/>
    <w:rsid w:val="000B76BB"/>
    <w:rsid w:val="000C35DA"/>
    <w:rsid w:val="000C39BD"/>
    <w:rsid w:val="000C59A1"/>
    <w:rsid w:val="000D40C6"/>
    <w:rsid w:val="000D40F7"/>
    <w:rsid w:val="000D78CB"/>
    <w:rsid w:val="000E2B6D"/>
    <w:rsid w:val="000E5C5A"/>
    <w:rsid w:val="000F4AD5"/>
    <w:rsid w:val="000F666D"/>
    <w:rsid w:val="000F6BAB"/>
    <w:rsid w:val="001013B3"/>
    <w:rsid w:val="00121A2D"/>
    <w:rsid w:val="001248F5"/>
    <w:rsid w:val="00131327"/>
    <w:rsid w:val="00134686"/>
    <w:rsid w:val="00160321"/>
    <w:rsid w:val="00163D40"/>
    <w:rsid w:val="001650F1"/>
    <w:rsid w:val="001722CD"/>
    <w:rsid w:val="00182F62"/>
    <w:rsid w:val="0018414A"/>
    <w:rsid w:val="001A3DDB"/>
    <w:rsid w:val="001A5253"/>
    <w:rsid w:val="001C0805"/>
    <w:rsid w:val="001C6B5F"/>
    <w:rsid w:val="001C7173"/>
    <w:rsid w:val="001D4118"/>
    <w:rsid w:val="001D451E"/>
    <w:rsid w:val="001D5A7B"/>
    <w:rsid w:val="001D74C4"/>
    <w:rsid w:val="001E2D34"/>
    <w:rsid w:val="001E6096"/>
    <w:rsid w:val="001F608B"/>
    <w:rsid w:val="0020018E"/>
    <w:rsid w:val="002019AE"/>
    <w:rsid w:val="002048EA"/>
    <w:rsid w:val="00222FC7"/>
    <w:rsid w:val="0024250E"/>
    <w:rsid w:val="00246198"/>
    <w:rsid w:val="00252C1A"/>
    <w:rsid w:val="00263A24"/>
    <w:rsid w:val="002661E6"/>
    <w:rsid w:val="00274125"/>
    <w:rsid w:val="00274ECF"/>
    <w:rsid w:val="0028397B"/>
    <w:rsid w:val="002950EB"/>
    <w:rsid w:val="002A43AA"/>
    <w:rsid w:val="002C08B5"/>
    <w:rsid w:val="002C62B7"/>
    <w:rsid w:val="002D3D57"/>
    <w:rsid w:val="002D7D96"/>
    <w:rsid w:val="002E37BC"/>
    <w:rsid w:val="003210CD"/>
    <w:rsid w:val="00331118"/>
    <w:rsid w:val="003360CF"/>
    <w:rsid w:val="00347E80"/>
    <w:rsid w:val="00350E0F"/>
    <w:rsid w:val="003518BD"/>
    <w:rsid w:val="003759DB"/>
    <w:rsid w:val="00386111"/>
    <w:rsid w:val="0038719B"/>
    <w:rsid w:val="00390369"/>
    <w:rsid w:val="00391172"/>
    <w:rsid w:val="003B2E03"/>
    <w:rsid w:val="003B56B5"/>
    <w:rsid w:val="003C3252"/>
    <w:rsid w:val="003C46D4"/>
    <w:rsid w:val="003D47F4"/>
    <w:rsid w:val="003E575C"/>
    <w:rsid w:val="003F2AC5"/>
    <w:rsid w:val="0040448A"/>
    <w:rsid w:val="004103C8"/>
    <w:rsid w:val="004202A3"/>
    <w:rsid w:val="004278AD"/>
    <w:rsid w:val="00430789"/>
    <w:rsid w:val="004342DD"/>
    <w:rsid w:val="00445D1E"/>
    <w:rsid w:val="00470195"/>
    <w:rsid w:val="0047366A"/>
    <w:rsid w:val="00482F05"/>
    <w:rsid w:val="00483F7A"/>
    <w:rsid w:val="00486DC3"/>
    <w:rsid w:val="004871F7"/>
    <w:rsid w:val="0049075F"/>
    <w:rsid w:val="00493F98"/>
    <w:rsid w:val="004A2830"/>
    <w:rsid w:val="004A525D"/>
    <w:rsid w:val="004A7A46"/>
    <w:rsid w:val="004B61E0"/>
    <w:rsid w:val="004D3F3F"/>
    <w:rsid w:val="004D6277"/>
    <w:rsid w:val="004F0126"/>
    <w:rsid w:val="004F6FFA"/>
    <w:rsid w:val="0051267B"/>
    <w:rsid w:val="00521693"/>
    <w:rsid w:val="00527E16"/>
    <w:rsid w:val="0053442E"/>
    <w:rsid w:val="005345B7"/>
    <w:rsid w:val="00554030"/>
    <w:rsid w:val="00566984"/>
    <w:rsid w:val="005670B0"/>
    <w:rsid w:val="005726B0"/>
    <w:rsid w:val="005844AC"/>
    <w:rsid w:val="005A33A3"/>
    <w:rsid w:val="005B62D2"/>
    <w:rsid w:val="005C2FDB"/>
    <w:rsid w:val="005D1646"/>
    <w:rsid w:val="005D182C"/>
    <w:rsid w:val="005D1F12"/>
    <w:rsid w:val="005E2DB4"/>
    <w:rsid w:val="005E3FB7"/>
    <w:rsid w:val="005E592C"/>
    <w:rsid w:val="005F22CC"/>
    <w:rsid w:val="006139D2"/>
    <w:rsid w:val="00620764"/>
    <w:rsid w:val="00662950"/>
    <w:rsid w:val="00666529"/>
    <w:rsid w:val="00680713"/>
    <w:rsid w:val="006906D0"/>
    <w:rsid w:val="00693885"/>
    <w:rsid w:val="00697062"/>
    <w:rsid w:val="006C1ED6"/>
    <w:rsid w:val="006C2EB8"/>
    <w:rsid w:val="006D0347"/>
    <w:rsid w:val="006E2B9A"/>
    <w:rsid w:val="006E4336"/>
    <w:rsid w:val="006E6C7A"/>
    <w:rsid w:val="007023A3"/>
    <w:rsid w:val="00704142"/>
    <w:rsid w:val="007174BE"/>
    <w:rsid w:val="00733993"/>
    <w:rsid w:val="00735181"/>
    <w:rsid w:val="007404E1"/>
    <w:rsid w:val="00743EFD"/>
    <w:rsid w:val="0075692A"/>
    <w:rsid w:val="007571E7"/>
    <w:rsid w:val="00764EC5"/>
    <w:rsid w:val="00766F9D"/>
    <w:rsid w:val="007700C7"/>
    <w:rsid w:val="00776E78"/>
    <w:rsid w:val="00782F82"/>
    <w:rsid w:val="00786145"/>
    <w:rsid w:val="00792804"/>
    <w:rsid w:val="0079535A"/>
    <w:rsid w:val="007A0CC8"/>
    <w:rsid w:val="007A29D9"/>
    <w:rsid w:val="007B7607"/>
    <w:rsid w:val="007E642B"/>
    <w:rsid w:val="007F7F4F"/>
    <w:rsid w:val="0080394F"/>
    <w:rsid w:val="0080482E"/>
    <w:rsid w:val="00806DE9"/>
    <w:rsid w:val="00810B8C"/>
    <w:rsid w:val="00824BEA"/>
    <w:rsid w:val="008267AB"/>
    <w:rsid w:val="00843E5C"/>
    <w:rsid w:val="00847960"/>
    <w:rsid w:val="00852325"/>
    <w:rsid w:val="008570CA"/>
    <w:rsid w:val="008654C8"/>
    <w:rsid w:val="008A02D6"/>
    <w:rsid w:val="008B3D7F"/>
    <w:rsid w:val="008C1ACC"/>
    <w:rsid w:val="008C551B"/>
    <w:rsid w:val="008C6FBC"/>
    <w:rsid w:val="008E32CF"/>
    <w:rsid w:val="008E400B"/>
    <w:rsid w:val="008E4EC1"/>
    <w:rsid w:val="00901369"/>
    <w:rsid w:val="009163A5"/>
    <w:rsid w:val="009234D8"/>
    <w:rsid w:val="009251AE"/>
    <w:rsid w:val="00933BDD"/>
    <w:rsid w:val="00952209"/>
    <w:rsid w:val="0095436F"/>
    <w:rsid w:val="00966799"/>
    <w:rsid w:val="00976C5A"/>
    <w:rsid w:val="00984C63"/>
    <w:rsid w:val="009912E0"/>
    <w:rsid w:val="009A776B"/>
    <w:rsid w:val="009B6BE2"/>
    <w:rsid w:val="009D0569"/>
    <w:rsid w:val="009D6C2A"/>
    <w:rsid w:val="009E0C90"/>
    <w:rsid w:val="00A04C50"/>
    <w:rsid w:val="00A068A0"/>
    <w:rsid w:val="00A079A5"/>
    <w:rsid w:val="00A21009"/>
    <w:rsid w:val="00A36E42"/>
    <w:rsid w:val="00A44A82"/>
    <w:rsid w:val="00A44AD6"/>
    <w:rsid w:val="00A54B7C"/>
    <w:rsid w:val="00A55A8E"/>
    <w:rsid w:val="00A630FC"/>
    <w:rsid w:val="00A637BE"/>
    <w:rsid w:val="00A63C4A"/>
    <w:rsid w:val="00A661C5"/>
    <w:rsid w:val="00A8325C"/>
    <w:rsid w:val="00AA281D"/>
    <w:rsid w:val="00AE0ED2"/>
    <w:rsid w:val="00AE3CFD"/>
    <w:rsid w:val="00B144F3"/>
    <w:rsid w:val="00B14A81"/>
    <w:rsid w:val="00B21725"/>
    <w:rsid w:val="00B34467"/>
    <w:rsid w:val="00B368DB"/>
    <w:rsid w:val="00B411B6"/>
    <w:rsid w:val="00B54FE8"/>
    <w:rsid w:val="00B64A73"/>
    <w:rsid w:val="00B66883"/>
    <w:rsid w:val="00B748D9"/>
    <w:rsid w:val="00B8602A"/>
    <w:rsid w:val="00B916F6"/>
    <w:rsid w:val="00BB299B"/>
    <w:rsid w:val="00BB4F04"/>
    <w:rsid w:val="00BB504E"/>
    <w:rsid w:val="00BC19BC"/>
    <w:rsid w:val="00BC2A90"/>
    <w:rsid w:val="00BC3A3F"/>
    <w:rsid w:val="00BD2395"/>
    <w:rsid w:val="00BD7314"/>
    <w:rsid w:val="00BE36DB"/>
    <w:rsid w:val="00BE4A1D"/>
    <w:rsid w:val="00BF4C9F"/>
    <w:rsid w:val="00C00F0E"/>
    <w:rsid w:val="00C00F4C"/>
    <w:rsid w:val="00C07BE8"/>
    <w:rsid w:val="00C137C2"/>
    <w:rsid w:val="00C150F9"/>
    <w:rsid w:val="00C1742E"/>
    <w:rsid w:val="00C26D8D"/>
    <w:rsid w:val="00C278D2"/>
    <w:rsid w:val="00C3001A"/>
    <w:rsid w:val="00C425DE"/>
    <w:rsid w:val="00C42938"/>
    <w:rsid w:val="00C44CC5"/>
    <w:rsid w:val="00C50020"/>
    <w:rsid w:val="00C514AC"/>
    <w:rsid w:val="00C76370"/>
    <w:rsid w:val="00C86E1F"/>
    <w:rsid w:val="00C903B8"/>
    <w:rsid w:val="00C95B90"/>
    <w:rsid w:val="00C96612"/>
    <w:rsid w:val="00CC4596"/>
    <w:rsid w:val="00CD20FE"/>
    <w:rsid w:val="00CD2F2A"/>
    <w:rsid w:val="00CD54BD"/>
    <w:rsid w:val="00CD70A9"/>
    <w:rsid w:val="00CE29B1"/>
    <w:rsid w:val="00CE3E9F"/>
    <w:rsid w:val="00CF48DC"/>
    <w:rsid w:val="00D031FF"/>
    <w:rsid w:val="00D03DDD"/>
    <w:rsid w:val="00D0592E"/>
    <w:rsid w:val="00D061C9"/>
    <w:rsid w:val="00D062F6"/>
    <w:rsid w:val="00D10687"/>
    <w:rsid w:val="00D114E3"/>
    <w:rsid w:val="00D1169F"/>
    <w:rsid w:val="00D130DA"/>
    <w:rsid w:val="00D14FEF"/>
    <w:rsid w:val="00D15CB5"/>
    <w:rsid w:val="00D234F6"/>
    <w:rsid w:val="00D2787E"/>
    <w:rsid w:val="00D37D23"/>
    <w:rsid w:val="00D4348B"/>
    <w:rsid w:val="00D4438B"/>
    <w:rsid w:val="00D45184"/>
    <w:rsid w:val="00D462D6"/>
    <w:rsid w:val="00D5145A"/>
    <w:rsid w:val="00D633C8"/>
    <w:rsid w:val="00D65DB0"/>
    <w:rsid w:val="00D762BF"/>
    <w:rsid w:val="00D84F6A"/>
    <w:rsid w:val="00D910F1"/>
    <w:rsid w:val="00D94D0D"/>
    <w:rsid w:val="00DD1380"/>
    <w:rsid w:val="00DD3EC9"/>
    <w:rsid w:val="00DE0D00"/>
    <w:rsid w:val="00DE5D7D"/>
    <w:rsid w:val="00DF04BC"/>
    <w:rsid w:val="00DF0E29"/>
    <w:rsid w:val="00DF11EE"/>
    <w:rsid w:val="00DF2700"/>
    <w:rsid w:val="00DF478D"/>
    <w:rsid w:val="00E057AA"/>
    <w:rsid w:val="00E11C8E"/>
    <w:rsid w:val="00E12B3E"/>
    <w:rsid w:val="00E13665"/>
    <w:rsid w:val="00E1515D"/>
    <w:rsid w:val="00E153F2"/>
    <w:rsid w:val="00E201F4"/>
    <w:rsid w:val="00E20EA8"/>
    <w:rsid w:val="00E22BF0"/>
    <w:rsid w:val="00E3751D"/>
    <w:rsid w:val="00E435D1"/>
    <w:rsid w:val="00E53F41"/>
    <w:rsid w:val="00E653A8"/>
    <w:rsid w:val="00E76A91"/>
    <w:rsid w:val="00E83B2E"/>
    <w:rsid w:val="00E845C5"/>
    <w:rsid w:val="00E875AA"/>
    <w:rsid w:val="00EA701B"/>
    <w:rsid w:val="00EB6A9B"/>
    <w:rsid w:val="00EC4CE9"/>
    <w:rsid w:val="00EC7648"/>
    <w:rsid w:val="00ED07B6"/>
    <w:rsid w:val="00ED24D8"/>
    <w:rsid w:val="00EE1A99"/>
    <w:rsid w:val="00EE6164"/>
    <w:rsid w:val="00EF7073"/>
    <w:rsid w:val="00F00D71"/>
    <w:rsid w:val="00F01440"/>
    <w:rsid w:val="00F03589"/>
    <w:rsid w:val="00F15E58"/>
    <w:rsid w:val="00F16926"/>
    <w:rsid w:val="00F176C1"/>
    <w:rsid w:val="00F50C94"/>
    <w:rsid w:val="00F56182"/>
    <w:rsid w:val="00F5706A"/>
    <w:rsid w:val="00F75A43"/>
    <w:rsid w:val="00F803AE"/>
    <w:rsid w:val="00F80C66"/>
    <w:rsid w:val="00F9228E"/>
    <w:rsid w:val="00F94C28"/>
    <w:rsid w:val="00FA02B8"/>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226">
      <o:colormenu v:ext="edit" fillcolor="none" strokecolor="none"/>
    </o:shapedefaults>
    <o:shapelayout v:ext="edit">
      <o:idmap v:ext="edit" data="1"/>
      <o:rules v:ext="edit">
        <o:r id="V:Rule2" type="connector" idref="#_x0000_s1054"/>
      </o:rules>
    </o:shapelayout>
  </w:shapeDefaults>
  <w:decimalSymbol w:val=","/>
  <w:listSeparator w:val=";"/>
  <w15:docId w15:val="{0E388CD0-F270-4EA6-8664-0555AC4B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C86E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5.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3.emf"/><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mailto:info@instruimport.ru" TargetMode="Externa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emf"/><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D51A1-BC8D-42E2-ACBF-BA992893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E1AD1A5</Template>
  <TotalTime>38</TotalTime>
  <Pages>22</Pages>
  <Words>3132</Words>
  <Characters>17857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20948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22</cp:revision>
  <dcterms:created xsi:type="dcterms:W3CDTF">2019-04-17T07:18:00Z</dcterms:created>
  <dcterms:modified xsi:type="dcterms:W3CDTF">2019-04-22T16:26:00Z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